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51" w:rsidRPr="00B06F51" w:rsidRDefault="00313FDF" w:rsidP="00B06F51">
      <w:r>
        <w:rPr>
          <w:noProof/>
          <w:lang w:eastAsia="en-CA"/>
        </w:rPr>
        <w:drawing>
          <wp:inline distT="0" distB="0" distL="0" distR="0" wp14:anchorId="36FD844E">
            <wp:extent cx="3130550" cy="8916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3252" cy="900990"/>
                    </a:xfrm>
                    <a:prstGeom prst="rect">
                      <a:avLst/>
                    </a:prstGeom>
                    <a:noFill/>
                  </pic:spPr>
                </pic:pic>
              </a:graphicData>
            </a:graphic>
          </wp:inline>
        </w:drawing>
      </w:r>
    </w:p>
    <w:p w:rsidR="00B06F51" w:rsidRPr="00313FDF" w:rsidRDefault="00B06F51" w:rsidP="00313FDF">
      <w:pPr>
        <w:jc w:val="center"/>
        <w:rPr>
          <w:rFonts w:ascii="Cambria" w:hAnsi="Cambria"/>
          <w:color w:val="2E74B5" w:themeColor="accent1" w:themeShade="BF"/>
          <w:sz w:val="44"/>
          <w:szCs w:val="44"/>
        </w:rPr>
      </w:pPr>
      <w:r w:rsidRPr="00313FDF">
        <w:rPr>
          <w:rFonts w:ascii="Cambria" w:hAnsi="Cambria"/>
          <w:b/>
          <w:bCs/>
          <w:color w:val="2E74B5" w:themeColor="accent1" w:themeShade="BF"/>
          <w:sz w:val="44"/>
          <w:szCs w:val="44"/>
        </w:rPr>
        <w:t>Sponsorship Benefit Programs</w:t>
      </w:r>
    </w:p>
    <w:p w:rsidR="00B06F51" w:rsidRPr="0036295E" w:rsidRDefault="00B06F51" w:rsidP="00313FDF">
      <w:pPr>
        <w:jc w:val="center"/>
        <w:rPr>
          <w:rFonts w:ascii="Cambria" w:hAnsi="Cambria"/>
          <w:color w:val="2E74B5" w:themeColor="accent1" w:themeShade="BF"/>
          <w:sz w:val="36"/>
          <w:szCs w:val="36"/>
        </w:rPr>
      </w:pPr>
      <w:r w:rsidRPr="0036295E">
        <w:rPr>
          <w:rFonts w:ascii="Cambria" w:hAnsi="Cambria"/>
          <w:b/>
          <w:bCs/>
          <w:color w:val="2E74B5" w:themeColor="accent1" w:themeShade="BF"/>
          <w:sz w:val="36"/>
          <w:szCs w:val="36"/>
        </w:rPr>
        <w:t>National Sponsorship</w:t>
      </w:r>
    </w:p>
    <w:p w:rsidR="00B06F51" w:rsidRPr="00597B4D" w:rsidRDefault="00B06F51" w:rsidP="00B06F51">
      <w:pPr>
        <w:rPr>
          <w:rFonts w:ascii="Trebuchet MS" w:hAnsi="Trebuchet MS"/>
          <w:color w:val="ED7D31" w:themeColor="accent2"/>
          <w:sz w:val="28"/>
          <w:szCs w:val="28"/>
        </w:rPr>
      </w:pPr>
      <w:r w:rsidRPr="00597B4D">
        <w:rPr>
          <w:rFonts w:ascii="Trebuchet MS" w:hAnsi="Trebuchet MS"/>
          <w:b/>
          <w:bCs/>
          <w:color w:val="ED7D31" w:themeColor="accent2"/>
          <w:sz w:val="28"/>
          <w:szCs w:val="28"/>
        </w:rPr>
        <w:t xml:space="preserve">National Sponsor </w:t>
      </w:r>
      <w:r w:rsidRPr="00597B4D">
        <w:rPr>
          <w:rFonts w:ascii="Trebuchet MS" w:hAnsi="Trebuchet MS"/>
          <w:i/>
          <w:iCs/>
          <w:color w:val="ED7D31" w:themeColor="accent2"/>
          <w:sz w:val="28"/>
          <w:szCs w:val="28"/>
        </w:rPr>
        <w:t xml:space="preserve">($30,000 or more annually) </w:t>
      </w:r>
    </w:p>
    <w:p w:rsidR="00B06F51" w:rsidRPr="00597B4D" w:rsidRDefault="00B06F51" w:rsidP="00B06F51">
      <w:pPr>
        <w:rPr>
          <w:sz w:val="26"/>
          <w:szCs w:val="26"/>
        </w:rPr>
      </w:pPr>
      <w:r w:rsidRPr="00597B4D">
        <w:rPr>
          <w:sz w:val="26"/>
          <w:szCs w:val="26"/>
        </w:rPr>
        <w:t xml:space="preserve">As a National Sponsor, your organization will have many opportunities to exchange farm innovation ideas with the industry’s emerging leaders – honourees, alumni and other influential attendees. </w:t>
      </w:r>
    </w:p>
    <w:p w:rsidR="00B06F51" w:rsidRPr="00597B4D" w:rsidRDefault="00B06F51" w:rsidP="00313FDF">
      <w:pPr>
        <w:ind w:left="567"/>
        <w:rPr>
          <w:sz w:val="26"/>
          <w:szCs w:val="26"/>
        </w:rPr>
      </w:pPr>
      <w:r w:rsidRPr="00597B4D">
        <w:rPr>
          <w:sz w:val="26"/>
          <w:szCs w:val="26"/>
        </w:rPr>
        <w:t xml:space="preserve">• Your alignment with Canada’s Outstanding Young Farmers (COYF) demonstrates your strong commitment to the future of the agriculture industry and support of innovative and sustainable businesses. </w:t>
      </w:r>
    </w:p>
    <w:p w:rsidR="00313FDF" w:rsidRPr="00597B4D" w:rsidRDefault="00313FDF" w:rsidP="00597B4D">
      <w:pPr>
        <w:pStyle w:val="NoSpacing"/>
      </w:pPr>
    </w:p>
    <w:p w:rsidR="00B06F51" w:rsidRPr="00597B4D" w:rsidRDefault="00B06F51" w:rsidP="00313FDF">
      <w:pPr>
        <w:ind w:left="567"/>
        <w:rPr>
          <w:sz w:val="26"/>
          <w:szCs w:val="26"/>
        </w:rPr>
      </w:pPr>
      <w:r w:rsidRPr="00597B4D">
        <w:rPr>
          <w:sz w:val="26"/>
          <w:szCs w:val="26"/>
        </w:rPr>
        <w:t xml:space="preserve">• National sponsors receive recognition at both the national and regional events – both of which are excellent networking opportunities with honourees and alumni. </w:t>
      </w:r>
    </w:p>
    <w:p w:rsidR="00313FDF" w:rsidRPr="00597B4D" w:rsidRDefault="00313FDF" w:rsidP="00597B4D">
      <w:pPr>
        <w:pStyle w:val="NoSpacing"/>
      </w:pPr>
    </w:p>
    <w:p w:rsidR="00B06F51" w:rsidRPr="00597B4D" w:rsidRDefault="00B06F51" w:rsidP="00313FDF">
      <w:pPr>
        <w:ind w:left="567"/>
        <w:rPr>
          <w:sz w:val="26"/>
          <w:szCs w:val="26"/>
        </w:rPr>
      </w:pPr>
      <w:r w:rsidRPr="00597B4D">
        <w:rPr>
          <w:sz w:val="26"/>
          <w:szCs w:val="26"/>
        </w:rPr>
        <w:t xml:space="preserve">• Your organization will be recognized as one that values the farming industry and realizes its importance within the Canadian economy. </w:t>
      </w:r>
    </w:p>
    <w:p w:rsidR="00313FDF" w:rsidRPr="00313FDF" w:rsidRDefault="00313FDF" w:rsidP="00313FDF">
      <w:pPr>
        <w:ind w:left="567"/>
      </w:pPr>
    </w:p>
    <w:p w:rsidR="00B06F51" w:rsidRPr="00597B4D" w:rsidRDefault="00B06F51" w:rsidP="00B06F51">
      <w:pPr>
        <w:rPr>
          <w:rFonts w:ascii="Times New Roman" w:hAnsi="Times New Roman" w:cs="Times New Roman"/>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Participation and Networking Opportunities: </w:t>
      </w:r>
    </w:p>
    <w:p w:rsidR="00B06F51" w:rsidRPr="00597B4D" w:rsidRDefault="00B06F51" w:rsidP="00597B4D">
      <w:pPr>
        <w:pStyle w:val="NoSpacing"/>
        <w:ind w:left="426"/>
        <w:rPr>
          <w:sz w:val="26"/>
          <w:szCs w:val="26"/>
        </w:rPr>
      </w:pPr>
      <w:r w:rsidRPr="00313FDF">
        <w:t xml:space="preserve">• </w:t>
      </w:r>
      <w:r w:rsidRPr="00597B4D">
        <w:rPr>
          <w:sz w:val="26"/>
          <w:szCs w:val="26"/>
        </w:rPr>
        <w:t xml:space="preserve">Invited to attend honouree presentations </w:t>
      </w:r>
    </w:p>
    <w:p w:rsidR="00B06F51" w:rsidRPr="00597B4D" w:rsidRDefault="00B06F51" w:rsidP="00597B4D">
      <w:pPr>
        <w:pStyle w:val="NoSpacing"/>
        <w:ind w:left="426"/>
        <w:rPr>
          <w:sz w:val="26"/>
          <w:szCs w:val="26"/>
        </w:rPr>
      </w:pPr>
      <w:r w:rsidRPr="00597B4D">
        <w:rPr>
          <w:sz w:val="26"/>
          <w:szCs w:val="26"/>
        </w:rPr>
        <w:t xml:space="preserve">• Granted access to alumni database </w:t>
      </w:r>
    </w:p>
    <w:p w:rsidR="00B06F51" w:rsidRPr="00597B4D" w:rsidRDefault="00B06F51" w:rsidP="00597B4D">
      <w:pPr>
        <w:pStyle w:val="NoSpacing"/>
        <w:ind w:left="426"/>
        <w:rPr>
          <w:sz w:val="26"/>
          <w:szCs w:val="26"/>
        </w:rPr>
      </w:pPr>
      <w:r w:rsidRPr="00597B4D">
        <w:rPr>
          <w:sz w:val="26"/>
          <w:szCs w:val="26"/>
        </w:rPr>
        <w:t xml:space="preserve">• Participation in the nomination process </w:t>
      </w:r>
    </w:p>
    <w:p w:rsidR="00B06F51" w:rsidRPr="00597B4D" w:rsidRDefault="00B06F51" w:rsidP="00597B4D">
      <w:pPr>
        <w:pStyle w:val="NoSpacing"/>
        <w:ind w:left="426"/>
        <w:rPr>
          <w:sz w:val="26"/>
          <w:szCs w:val="26"/>
        </w:rPr>
      </w:pPr>
      <w:r w:rsidRPr="00597B4D">
        <w:rPr>
          <w:sz w:val="26"/>
          <w:szCs w:val="26"/>
        </w:rPr>
        <w:t xml:space="preserve">• Opportunity to sit on the National Executive Board of Directors </w:t>
      </w:r>
    </w:p>
    <w:p w:rsidR="00B06F51" w:rsidRPr="00597B4D" w:rsidRDefault="00B06F51" w:rsidP="00597B4D">
      <w:pPr>
        <w:pStyle w:val="NoSpacing"/>
        <w:ind w:left="426"/>
        <w:rPr>
          <w:sz w:val="26"/>
          <w:szCs w:val="26"/>
        </w:rPr>
      </w:pPr>
      <w:r w:rsidRPr="00597B4D">
        <w:rPr>
          <w:sz w:val="26"/>
          <w:szCs w:val="26"/>
        </w:rPr>
        <w:t xml:space="preserve">• Choice of one of the following at the National Event: </w:t>
      </w:r>
    </w:p>
    <w:p w:rsidR="00B06F51" w:rsidRPr="00597B4D" w:rsidRDefault="00B06F51" w:rsidP="00597B4D">
      <w:pPr>
        <w:pStyle w:val="NoSpacing"/>
        <w:ind w:left="1134"/>
        <w:rPr>
          <w:sz w:val="26"/>
          <w:szCs w:val="26"/>
        </w:rPr>
      </w:pPr>
      <w:proofErr w:type="gramStart"/>
      <w:r w:rsidRPr="00597B4D">
        <w:rPr>
          <w:sz w:val="26"/>
          <w:szCs w:val="26"/>
        </w:rPr>
        <w:t>o</w:t>
      </w:r>
      <w:proofErr w:type="gramEnd"/>
      <w:r w:rsidRPr="00597B4D">
        <w:rPr>
          <w:sz w:val="26"/>
          <w:szCs w:val="26"/>
        </w:rPr>
        <w:t xml:space="preserve"> Focus group with Honourees </w:t>
      </w:r>
    </w:p>
    <w:p w:rsidR="00B06F51" w:rsidRPr="00597B4D" w:rsidRDefault="00B06F51" w:rsidP="00597B4D">
      <w:pPr>
        <w:pStyle w:val="NoSpacing"/>
        <w:ind w:left="1134"/>
        <w:rPr>
          <w:sz w:val="26"/>
          <w:szCs w:val="26"/>
        </w:rPr>
      </w:pPr>
      <w:proofErr w:type="gramStart"/>
      <w:r w:rsidRPr="00597B4D">
        <w:rPr>
          <w:sz w:val="26"/>
          <w:szCs w:val="26"/>
        </w:rPr>
        <w:t>o</w:t>
      </w:r>
      <w:proofErr w:type="gramEnd"/>
      <w:r w:rsidRPr="00597B4D">
        <w:rPr>
          <w:sz w:val="26"/>
          <w:szCs w:val="26"/>
        </w:rPr>
        <w:t xml:space="preserve"> Participation in the forum as a panellist </w:t>
      </w:r>
    </w:p>
    <w:p w:rsidR="00B06F51" w:rsidRPr="00597B4D" w:rsidRDefault="00B06F51" w:rsidP="00597B4D">
      <w:pPr>
        <w:pStyle w:val="NoSpacing"/>
        <w:ind w:left="1134"/>
        <w:rPr>
          <w:sz w:val="26"/>
          <w:szCs w:val="26"/>
        </w:rPr>
      </w:pPr>
      <w:proofErr w:type="gramStart"/>
      <w:r w:rsidRPr="00597B4D">
        <w:rPr>
          <w:sz w:val="26"/>
          <w:szCs w:val="26"/>
        </w:rPr>
        <w:t>o</w:t>
      </w:r>
      <w:proofErr w:type="gramEnd"/>
      <w:r w:rsidRPr="00597B4D">
        <w:rPr>
          <w:sz w:val="26"/>
          <w:szCs w:val="26"/>
        </w:rPr>
        <w:t xml:space="preserve"> Sponsor tour stop on the Alumni bus trip </w:t>
      </w:r>
    </w:p>
    <w:p w:rsidR="00B06F51" w:rsidRPr="00597B4D" w:rsidRDefault="00B06F51" w:rsidP="00597B4D">
      <w:pPr>
        <w:pStyle w:val="NoSpacing"/>
        <w:ind w:left="1134"/>
        <w:rPr>
          <w:sz w:val="26"/>
          <w:szCs w:val="26"/>
        </w:rPr>
      </w:pPr>
      <w:proofErr w:type="gramStart"/>
      <w:r w:rsidRPr="00597B4D">
        <w:rPr>
          <w:sz w:val="26"/>
          <w:szCs w:val="26"/>
        </w:rPr>
        <w:t>o</w:t>
      </w:r>
      <w:proofErr w:type="gramEnd"/>
      <w:r w:rsidRPr="00597B4D">
        <w:rPr>
          <w:sz w:val="26"/>
          <w:szCs w:val="26"/>
        </w:rPr>
        <w:t xml:space="preserve"> Classroom-style presentation to the Alumni </w:t>
      </w:r>
    </w:p>
    <w:p w:rsidR="00B06F51" w:rsidRPr="00597B4D" w:rsidRDefault="00B06F51" w:rsidP="00597B4D">
      <w:pPr>
        <w:pStyle w:val="NoSpacing"/>
        <w:ind w:left="1134"/>
        <w:rPr>
          <w:sz w:val="26"/>
          <w:szCs w:val="26"/>
        </w:rPr>
      </w:pPr>
      <w:proofErr w:type="gramStart"/>
      <w:r w:rsidRPr="00597B4D">
        <w:rPr>
          <w:sz w:val="26"/>
          <w:szCs w:val="26"/>
        </w:rPr>
        <w:t>o</w:t>
      </w:r>
      <w:proofErr w:type="gramEnd"/>
      <w:r w:rsidRPr="00597B4D">
        <w:rPr>
          <w:sz w:val="26"/>
          <w:szCs w:val="26"/>
        </w:rPr>
        <w:t xml:space="preserve"> Sole meal recognition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Marketing benefits: </w:t>
      </w:r>
    </w:p>
    <w:p w:rsidR="00B06F51" w:rsidRPr="00597B4D" w:rsidRDefault="00B06F51" w:rsidP="00597B4D">
      <w:pPr>
        <w:pStyle w:val="NoSpacing"/>
        <w:ind w:left="284"/>
        <w:rPr>
          <w:sz w:val="26"/>
          <w:szCs w:val="26"/>
        </w:rPr>
      </w:pPr>
      <w:r w:rsidRPr="00313FDF">
        <w:lastRenderedPageBreak/>
        <w:t xml:space="preserve">• </w:t>
      </w:r>
      <w:r w:rsidRPr="00597B4D">
        <w:rPr>
          <w:sz w:val="26"/>
          <w:szCs w:val="26"/>
        </w:rPr>
        <w:t xml:space="preserve">Full-page colour ad in official program booklet (used at National Event and throughout the year in the regions) </w:t>
      </w:r>
    </w:p>
    <w:p w:rsidR="00B06F51" w:rsidRPr="00597B4D" w:rsidRDefault="00B06F51" w:rsidP="00597B4D">
      <w:pPr>
        <w:pStyle w:val="NoSpacing"/>
        <w:ind w:left="284"/>
        <w:rPr>
          <w:sz w:val="26"/>
          <w:szCs w:val="26"/>
        </w:rPr>
      </w:pPr>
      <w:r w:rsidRPr="00597B4D">
        <w:rPr>
          <w:sz w:val="26"/>
          <w:szCs w:val="26"/>
        </w:rPr>
        <w:t xml:space="preserve">• Half-page ad in OYF newsletter published 3 times per year and sent to all Alumni and Sponsors across Canada. </w:t>
      </w:r>
    </w:p>
    <w:p w:rsidR="00B06F51" w:rsidRPr="00597B4D" w:rsidRDefault="00B06F51" w:rsidP="00597B4D">
      <w:pPr>
        <w:pStyle w:val="NoSpacing"/>
        <w:ind w:left="284"/>
        <w:rPr>
          <w:sz w:val="26"/>
          <w:szCs w:val="26"/>
        </w:rPr>
      </w:pPr>
      <w:r w:rsidRPr="00597B4D">
        <w:rPr>
          <w:sz w:val="26"/>
          <w:szCs w:val="26"/>
        </w:rPr>
        <w:t xml:space="preserve">• Recognition in all press releases and on the OYF website </w:t>
      </w:r>
    </w:p>
    <w:p w:rsidR="00B06F51" w:rsidRPr="00597B4D" w:rsidRDefault="00B06F51" w:rsidP="00597B4D">
      <w:pPr>
        <w:pStyle w:val="NoSpacing"/>
        <w:ind w:left="284"/>
        <w:rPr>
          <w:sz w:val="26"/>
          <w:szCs w:val="26"/>
        </w:rPr>
      </w:pPr>
      <w:r w:rsidRPr="00597B4D">
        <w:rPr>
          <w:sz w:val="26"/>
          <w:szCs w:val="26"/>
        </w:rPr>
        <w:t xml:space="preserve">• High profile recognition at the National Event </w:t>
      </w:r>
    </w:p>
    <w:p w:rsidR="00B06F51" w:rsidRPr="00597B4D" w:rsidRDefault="00B06F51" w:rsidP="00597B4D">
      <w:pPr>
        <w:pStyle w:val="NoSpacing"/>
        <w:ind w:left="284"/>
        <w:rPr>
          <w:sz w:val="26"/>
          <w:szCs w:val="26"/>
        </w:rPr>
      </w:pPr>
      <w:r w:rsidRPr="00597B4D">
        <w:rPr>
          <w:sz w:val="26"/>
          <w:szCs w:val="26"/>
        </w:rPr>
        <w:t xml:space="preserve">• Recognized at National Gala Reception and Banquet </w:t>
      </w:r>
    </w:p>
    <w:p w:rsidR="00B06F51" w:rsidRPr="00597B4D" w:rsidRDefault="00B06F51" w:rsidP="00597B4D">
      <w:pPr>
        <w:pStyle w:val="NoSpacing"/>
        <w:ind w:left="284"/>
        <w:rPr>
          <w:sz w:val="26"/>
          <w:szCs w:val="26"/>
        </w:rPr>
      </w:pPr>
      <w:r w:rsidRPr="00597B4D">
        <w:rPr>
          <w:sz w:val="26"/>
          <w:szCs w:val="26"/>
        </w:rPr>
        <w:t xml:space="preserve">• Logo on National function tickets </w:t>
      </w:r>
    </w:p>
    <w:p w:rsidR="00B06F51" w:rsidRPr="00597B4D" w:rsidRDefault="00B06F51" w:rsidP="00597B4D">
      <w:pPr>
        <w:pStyle w:val="NoSpacing"/>
        <w:ind w:left="284"/>
        <w:rPr>
          <w:sz w:val="26"/>
          <w:szCs w:val="26"/>
        </w:rPr>
      </w:pPr>
      <w:r w:rsidRPr="00597B4D">
        <w:rPr>
          <w:sz w:val="26"/>
          <w:szCs w:val="26"/>
        </w:rPr>
        <w:t xml:space="preserve">• Recognition/display in National event hotel lobby </w:t>
      </w:r>
    </w:p>
    <w:p w:rsidR="00B06F51" w:rsidRPr="00597B4D" w:rsidRDefault="00B06F51" w:rsidP="00597B4D">
      <w:pPr>
        <w:pStyle w:val="NoSpacing"/>
        <w:ind w:left="284"/>
        <w:rPr>
          <w:sz w:val="26"/>
          <w:szCs w:val="26"/>
        </w:rPr>
      </w:pPr>
      <w:r w:rsidRPr="00597B4D">
        <w:rPr>
          <w:sz w:val="26"/>
          <w:szCs w:val="26"/>
        </w:rPr>
        <w:t xml:space="preserve">• Recognized in hospitality suite </w:t>
      </w:r>
    </w:p>
    <w:p w:rsidR="00B06F51" w:rsidRPr="00597B4D" w:rsidRDefault="00B06F51" w:rsidP="00597B4D">
      <w:pPr>
        <w:pStyle w:val="NoSpacing"/>
        <w:ind w:left="284"/>
        <w:rPr>
          <w:sz w:val="26"/>
          <w:szCs w:val="26"/>
        </w:rPr>
      </w:pPr>
      <w:r w:rsidRPr="00597B4D">
        <w:rPr>
          <w:sz w:val="26"/>
          <w:szCs w:val="26"/>
        </w:rPr>
        <w:t xml:space="preserve">• Opportunity to include brochures and/or promotional materials in registration kit for all National Event attendees </w:t>
      </w:r>
    </w:p>
    <w:p w:rsidR="00B06F51" w:rsidRPr="00597B4D" w:rsidRDefault="00B06F51" w:rsidP="00597B4D">
      <w:pPr>
        <w:pStyle w:val="NoSpacing"/>
        <w:ind w:left="284"/>
        <w:rPr>
          <w:sz w:val="26"/>
          <w:szCs w:val="26"/>
        </w:rPr>
      </w:pPr>
      <w:r w:rsidRPr="00597B4D">
        <w:rPr>
          <w:sz w:val="26"/>
          <w:szCs w:val="26"/>
        </w:rPr>
        <w:t xml:space="preserve">• Representation at all “special” meals and events at the National Event not open to the Alumni at large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National Event: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4 complimentary registrations for the National Event </w:t>
      </w:r>
    </w:p>
    <w:p w:rsidR="00B06F51" w:rsidRPr="00597B4D" w:rsidRDefault="00B06F51" w:rsidP="00597B4D">
      <w:pPr>
        <w:pStyle w:val="NoSpacing"/>
        <w:ind w:left="284"/>
        <w:rPr>
          <w:sz w:val="26"/>
          <w:szCs w:val="26"/>
        </w:rPr>
      </w:pPr>
      <w:r w:rsidRPr="00597B4D">
        <w:rPr>
          <w:sz w:val="26"/>
          <w:szCs w:val="26"/>
        </w:rPr>
        <w:t xml:space="preserve">• 4 additional tickets to the Gala Banquet (8 in total) </w:t>
      </w:r>
    </w:p>
    <w:p w:rsidR="00B06F51" w:rsidRPr="00597B4D" w:rsidRDefault="00B06F51" w:rsidP="00597B4D">
      <w:pPr>
        <w:pStyle w:val="NoSpacing"/>
        <w:ind w:left="284"/>
        <w:rPr>
          <w:sz w:val="26"/>
          <w:szCs w:val="26"/>
        </w:rPr>
      </w:pPr>
      <w:r w:rsidRPr="00597B4D">
        <w:rPr>
          <w:sz w:val="26"/>
          <w:szCs w:val="26"/>
        </w:rPr>
        <w:t xml:space="preserve">• Attendance at Forum, Honouree Presentations and Hospitality Suite </w:t>
      </w:r>
    </w:p>
    <w:p w:rsidR="00B06F51" w:rsidRPr="00597B4D" w:rsidRDefault="00B06F51" w:rsidP="00597B4D">
      <w:pPr>
        <w:pStyle w:val="NoSpacing"/>
        <w:ind w:left="284"/>
        <w:rPr>
          <w:sz w:val="26"/>
          <w:szCs w:val="26"/>
        </w:rPr>
      </w:pPr>
      <w:r w:rsidRPr="00597B4D">
        <w:rPr>
          <w:sz w:val="26"/>
          <w:szCs w:val="26"/>
        </w:rPr>
        <w:t xml:space="preserve">• Hotel accommodation (two bedrooms - single or double occupancy) for duration of the National Event. </w:t>
      </w:r>
    </w:p>
    <w:p w:rsidR="00B06F51" w:rsidRPr="00597B4D" w:rsidRDefault="00B06F51" w:rsidP="00597B4D">
      <w:pPr>
        <w:pStyle w:val="NoSpacing"/>
        <w:ind w:left="284"/>
        <w:rPr>
          <w:sz w:val="26"/>
          <w:szCs w:val="26"/>
        </w:rPr>
      </w:pPr>
      <w:r w:rsidRPr="00597B4D">
        <w:rPr>
          <w:sz w:val="26"/>
          <w:szCs w:val="26"/>
        </w:rPr>
        <w:t xml:space="preserve">• Opportunity to present National Awards to top two participants </w:t>
      </w:r>
    </w:p>
    <w:p w:rsidR="00B06F51" w:rsidRPr="00597B4D" w:rsidRDefault="00B06F51" w:rsidP="00597B4D">
      <w:pPr>
        <w:pStyle w:val="NoSpacing"/>
        <w:ind w:left="284"/>
        <w:rPr>
          <w:sz w:val="26"/>
          <w:szCs w:val="26"/>
        </w:rPr>
      </w:pPr>
      <w:r w:rsidRPr="00597B4D">
        <w:rPr>
          <w:sz w:val="26"/>
          <w:szCs w:val="26"/>
        </w:rPr>
        <w:t xml:space="preserve">• Speaking opportunities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Regional Events: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Year-round recognition at all Regional Events </w:t>
      </w:r>
    </w:p>
    <w:p w:rsidR="00B06F51" w:rsidRPr="00597B4D" w:rsidRDefault="00B06F51" w:rsidP="00597B4D">
      <w:pPr>
        <w:pStyle w:val="NoSpacing"/>
        <w:ind w:left="284"/>
        <w:rPr>
          <w:sz w:val="26"/>
          <w:szCs w:val="26"/>
        </w:rPr>
      </w:pPr>
      <w:r w:rsidRPr="00597B4D">
        <w:rPr>
          <w:sz w:val="26"/>
          <w:szCs w:val="26"/>
        </w:rPr>
        <w:t xml:space="preserve">• Invitation to attend all seven Regional Events </w:t>
      </w:r>
    </w:p>
    <w:p w:rsidR="00B06F51" w:rsidRPr="00597B4D" w:rsidRDefault="00B06F51" w:rsidP="00597B4D">
      <w:pPr>
        <w:pStyle w:val="NoSpacing"/>
        <w:ind w:left="284"/>
        <w:rPr>
          <w:sz w:val="26"/>
          <w:szCs w:val="26"/>
        </w:rPr>
      </w:pPr>
    </w:p>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Expectations: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Pledge to find regional nominees </w:t>
      </w:r>
    </w:p>
    <w:p w:rsidR="00B06F51" w:rsidRPr="00597B4D" w:rsidRDefault="00B06F51" w:rsidP="00597B4D">
      <w:pPr>
        <w:pStyle w:val="NoSpacing"/>
        <w:ind w:left="284"/>
        <w:rPr>
          <w:sz w:val="26"/>
          <w:szCs w:val="26"/>
        </w:rPr>
      </w:pPr>
      <w:r w:rsidRPr="00597B4D">
        <w:rPr>
          <w:sz w:val="26"/>
          <w:szCs w:val="26"/>
        </w:rPr>
        <w:t xml:space="preserve">• Your participation in COYF program both nationally and regionally </w:t>
      </w:r>
    </w:p>
    <w:p w:rsidR="00B06F51" w:rsidRPr="00597B4D" w:rsidRDefault="00B06F51" w:rsidP="00597B4D">
      <w:pPr>
        <w:pStyle w:val="NoSpacing"/>
        <w:ind w:left="284"/>
        <w:rPr>
          <w:sz w:val="26"/>
          <w:szCs w:val="26"/>
        </w:rPr>
      </w:pPr>
      <w:r w:rsidRPr="00597B4D">
        <w:rPr>
          <w:sz w:val="26"/>
          <w:szCs w:val="26"/>
        </w:rPr>
        <w:t xml:space="preserve">• Leverage your sponsorship with COYF program </w:t>
      </w:r>
    </w:p>
    <w:p w:rsidR="00597B4D" w:rsidRPr="00597B4D" w:rsidRDefault="009212CD" w:rsidP="00B06F51">
      <w:pPr>
        <w:rPr>
          <w:rFonts w:ascii="Times New Roman" w:hAnsi="Times New Roman" w:cs="Times New Roman"/>
          <w:b/>
          <w:bCs/>
          <w:color w:val="2E74B5" w:themeColor="accent1" w:themeShade="BF"/>
          <w:sz w:val="28"/>
          <w:szCs w:val="28"/>
          <w:u w:val="single"/>
        </w:rPr>
      </w:pPr>
      <w:r>
        <w:rPr>
          <w:rFonts w:ascii="Times New Roman" w:hAnsi="Times New Roman" w:cs="Times New Roman"/>
          <w:b/>
          <w:bCs/>
          <w:noProof/>
          <w:color w:val="2E74B5" w:themeColor="accent1" w:themeShade="BF"/>
          <w:sz w:val="28"/>
          <w:szCs w:val="28"/>
          <w:u w:val="single"/>
          <w:lang w:eastAsia="en-CA"/>
        </w:rPr>
        <w:drawing>
          <wp:inline distT="0" distB="0" distL="0" distR="0">
            <wp:extent cx="808766" cy="735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BC_CR_2C_RGB.Aug.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839" cy="745131"/>
                    </a:xfrm>
                    <a:prstGeom prst="rect">
                      <a:avLst/>
                    </a:prstGeom>
                  </pic:spPr>
                </pic:pic>
              </a:graphicData>
            </a:graphic>
          </wp:inline>
        </w:drawing>
      </w:r>
      <w:r>
        <w:rPr>
          <w:rFonts w:ascii="Times New Roman" w:hAnsi="Times New Roman" w:cs="Times New Roman"/>
          <w:b/>
          <w:bCs/>
          <w:color w:val="2E74B5" w:themeColor="accent1" w:themeShade="BF"/>
          <w:sz w:val="28"/>
          <w:szCs w:val="28"/>
          <w:u w:val="single"/>
        </w:rPr>
        <w:t xml:space="preserve">   </w:t>
      </w:r>
      <w:r>
        <w:rPr>
          <w:rFonts w:ascii="Times New Roman" w:hAnsi="Times New Roman" w:cs="Times New Roman"/>
          <w:b/>
          <w:bCs/>
          <w:noProof/>
          <w:color w:val="2E74B5" w:themeColor="accent1" w:themeShade="BF"/>
          <w:sz w:val="28"/>
          <w:szCs w:val="28"/>
          <w:u w:val="single"/>
          <w:lang w:eastAsia="en-CA"/>
        </w:rPr>
        <w:drawing>
          <wp:inline distT="0" distB="0" distL="0" distR="0">
            <wp:extent cx="1097280" cy="754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D_3D_4C-v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423" cy="764103"/>
                    </a:xfrm>
                    <a:prstGeom prst="rect">
                      <a:avLst/>
                    </a:prstGeom>
                  </pic:spPr>
                </pic:pic>
              </a:graphicData>
            </a:graphic>
          </wp:inline>
        </w:drawing>
      </w:r>
      <w:r>
        <w:rPr>
          <w:rFonts w:ascii="Times New Roman" w:hAnsi="Times New Roman" w:cs="Times New Roman"/>
          <w:b/>
          <w:bCs/>
          <w:color w:val="2E74B5" w:themeColor="accent1" w:themeShade="BF"/>
          <w:sz w:val="28"/>
          <w:szCs w:val="28"/>
          <w:u w:val="single"/>
        </w:rPr>
        <w:t xml:space="preserve">   </w:t>
      </w:r>
      <w:r>
        <w:rPr>
          <w:rFonts w:ascii="Times New Roman" w:hAnsi="Times New Roman" w:cs="Times New Roman"/>
          <w:b/>
          <w:bCs/>
          <w:noProof/>
          <w:color w:val="2E74B5" w:themeColor="accent1" w:themeShade="BF"/>
          <w:sz w:val="28"/>
          <w:szCs w:val="28"/>
          <w:u w:val="single"/>
          <w:lang w:eastAsia="en-CA"/>
        </w:rPr>
        <w:drawing>
          <wp:inline distT="0" distB="0" distL="0" distR="0">
            <wp:extent cx="749300" cy="74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yer_Cross_4c_1105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r>
        <w:rPr>
          <w:rFonts w:ascii="Times New Roman" w:hAnsi="Times New Roman" w:cs="Times New Roman"/>
          <w:b/>
          <w:bCs/>
          <w:color w:val="2E74B5" w:themeColor="accent1" w:themeShade="BF"/>
          <w:sz w:val="28"/>
          <w:szCs w:val="28"/>
          <w:u w:val="single"/>
        </w:rPr>
        <w:t xml:space="preserve">   </w:t>
      </w:r>
      <w:r>
        <w:rPr>
          <w:rFonts w:ascii="Times New Roman" w:hAnsi="Times New Roman" w:cs="Times New Roman"/>
          <w:b/>
          <w:bCs/>
          <w:noProof/>
          <w:color w:val="2E74B5" w:themeColor="accent1" w:themeShade="BF"/>
          <w:sz w:val="28"/>
          <w:szCs w:val="28"/>
          <w:u w:val="single"/>
          <w:lang w:eastAsia="en-CA"/>
        </w:rPr>
        <w:drawing>
          <wp:inline distT="0" distB="0" distL="0" distR="0">
            <wp:extent cx="1866900" cy="3915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41.jpg"/>
                    <pic:cNvPicPr/>
                  </pic:nvPicPr>
                  <pic:blipFill>
                    <a:blip r:embed="rId8">
                      <a:extLst>
                        <a:ext uri="{28A0092B-C50C-407E-A947-70E740481C1C}">
                          <a14:useLocalDpi xmlns:a14="http://schemas.microsoft.com/office/drawing/2010/main" val="0"/>
                        </a:ext>
                      </a:extLst>
                    </a:blip>
                    <a:stretch>
                      <a:fillRect/>
                    </a:stretch>
                  </pic:blipFill>
                  <pic:spPr>
                    <a:xfrm>
                      <a:off x="0" y="0"/>
                      <a:ext cx="1900118" cy="398527"/>
                    </a:xfrm>
                    <a:prstGeom prst="rect">
                      <a:avLst/>
                    </a:prstGeom>
                  </pic:spPr>
                </pic:pic>
              </a:graphicData>
            </a:graphic>
          </wp:inline>
        </w:drawing>
      </w:r>
    </w:p>
    <w:p w:rsidR="00597B4D" w:rsidRDefault="00597B4D">
      <w:pPr>
        <w:rPr>
          <w:b/>
          <w:bCs/>
        </w:rPr>
      </w:pPr>
    </w:p>
    <w:p w:rsidR="00597B4D" w:rsidRDefault="00597B4D" w:rsidP="00B06F51">
      <w:pPr>
        <w:rPr>
          <w:b/>
          <w:bCs/>
        </w:rPr>
      </w:pPr>
      <w:r>
        <w:rPr>
          <w:b/>
          <w:bCs/>
          <w:noProof/>
          <w:lang w:eastAsia="en-CA"/>
        </w:rPr>
        <w:lastRenderedPageBreak/>
        <w:drawing>
          <wp:inline distT="0" distB="0" distL="0" distR="0" wp14:anchorId="4F3AD2D0">
            <wp:extent cx="3028950" cy="862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1722" cy="869223"/>
                    </a:xfrm>
                    <a:prstGeom prst="rect">
                      <a:avLst/>
                    </a:prstGeom>
                    <a:noFill/>
                  </pic:spPr>
                </pic:pic>
              </a:graphicData>
            </a:graphic>
          </wp:inline>
        </w:drawing>
      </w:r>
    </w:p>
    <w:p w:rsidR="00B06F51" w:rsidRPr="0036295E" w:rsidRDefault="00B06F51" w:rsidP="00597B4D">
      <w:pPr>
        <w:jc w:val="center"/>
        <w:rPr>
          <w:rFonts w:ascii="Cambria" w:hAnsi="Cambria"/>
          <w:b/>
          <w:bCs/>
          <w:color w:val="2E74B5" w:themeColor="accent1" w:themeShade="BF"/>
          <w:sz w:val="36"/>
          <w:szCs w:val="36"/>
        </w:rPr>
      </w:pPr>
      <w:r w:rsidRPr="0036295E">
        <w:rPr>
          <w:rFonts w:ascii="Cambria" w:hAnsi="Cambria"/>
          <w:b/>
          <w:bCs/>
          <w:color w:val="2E74B5" w:themeColor="accent1" w:themeShade="BF"/>
          <w:sz w:val="36"/>
          <w:szCs w:val="36"/>
        </w:rPr>
        <w:t xml:space="preserve">National Media Sponsorship </w:t>
      </w:r>
    </w:p>
    <w:p w:rsidR="00597B4D" w:rsidRPr="00597B4D" w:rsidRDefault="00597B4D" w:rsidP="00597B4D">
      <w:pPr>
        <w:jc w:val="center"/>
        <w:rPr>
          <w:rFonts w:ascii="Cambria" w:hAnsi="Cambria"/>
          <w:b/>
          <w:bCs/>
          <w:color w:val="2E74B5" w:themeColor="accent1" w:themeShade="BF"/>
          <w:sz w:val="44"/>
          <w:szCs w:val="44"/>
        </w:rPr>
      </w:pPr>
    </w:p>
    <w:p w:rsidR="00B06F51" w:rsidRPr="00597B4D" w:rsidRDefault="00B06F51" w:rsidP="00B06F51">
      <w:pPr>
        <w:rPr>
          <w:rFonts w:ascii="Trebuchet MS" w:hAnsi="Trebuchet MS"/>
          <w:b/>
          <w:bCs/>
          <w:color w:val="538135" w:themeColor="accent6" w:themeShade="BF"/>
          <w:sz w:val="28"/>
          <w:szCs w:val="28"/>
        </w:rPr>
      </w:pPr>
      <w:r w:rsidRPr="00597B4D">
        <w:rPr>
          <w:rFonts w:ascii="Trebuchet MS" w:hAnsi="Trebuchet MS"/>
          <w:b/>
          <w:bCs/>
          <w:color w:val="538135" w:themeColor="accent6" w:themeShade="BF"/>
          <w:sz w:val="28"/>
          <w:szCs w:val="28"/>
        </w:rPr>
        <w:t xml:space="preserve">National Media Sponsor: (donates $15,000 plus $15,000 in kind) </w:t>
      </w:r>
    </w:p>
    <w:p w:rsidR="00B06F51" w:rsidRDefault="00B06F51" w:rsidP="00597B4D">
      <w:pPr>
        <w:pStyle w:val="NoSpacing"/>
        <w:rPr>
          <w:sz w:val="26"/>
          <w:szCs w:val="26"/>
        </w:rPr>
      </w:pPr>
      <w:r w:rsidRPr="00597B4D">
        <w:rPr>
          <w:sz w:val="26"/>
          <w:szCs w:val="26"/>
        </w:rPr>
        <w:t xml:space="preserve">As the sole National Media Sponsor, your organization will have many opportunities to exchange farm innovation ideas with the industry’s emerging leaders – honourees, alumni and other influential attendees. </w:t>
      </w:r>
    </w:p>
    <w:p w:rsidR="00597B4D" w:rsidRPr="00597B4D" w:rsidRDefault="00597B4D" w:rsidP="00597B4D">
      <w:pPr>
        <w:pStyle w:val="NoSpacing"/>
        <w:rPr>
          <w:sz w:val="26"/>
          <w:szCs w:val="26"/>
        </w:rPr>
      </w:pPr>
    </w:p>
    <w:p w:rsidR="00B06F51" w:rsidRPr="00597B4D" w:rsidRDefault="00B06F51" w:rsidP="00597B4D">
      <w:pPr>
        <w:pStyle w:val="NoSpacing"/>
        <w:ind w:left="851"/>
        <w:rPr>
          <w:sz w:val="26"/>
          <w:szCs w:val="26"/>
        </w:rPr>
      </w:pPr>
      <w:r w:rsidRPr="00597B4D">
        <w:rPr>
          <w:sz w:val="26"/>
          <w:szCs w:val="26"/>
        </w:rPr>
        <w:t xml:space="preserve">• Your alignment with Canada’s Outstanding Young Farmers (COYF) demonstrates your strong commitment to the future of the agriculture industry and support of innovative and sustainable businesses. </w:t>
      </w:r>
    </w:p>
    <w:p w:rsidR="00B06F51" w:rsidRPr="00597B4D" w:rsidRDefault="00B06F51" w:rsidP="00597B4D">
      <w:pPr>
        <w:pStyle w:val="NoSpacing"/>
        <w:ind w:left="851"/>
        <w:rPr>
          <w:sz w:val="26"/>
          <w:szCs w:val="26"/>
        </w:rPr>
      </w:pPr>
    </w:p>
    <w:p w:rsidR="00B06F51" w:rsidRPr="00597B4D" w:rsidRDefault="00B06F51" w:rsidP="00597B4D">
      <w:pPr>
        <w:pStyle w:val="NoSpacing"/>
        <w:ind w:left="851"/>
        <w:rPr>
          <w:sz w:val="26"/>
          <w:szCs w:val="26"/>
        </w:rPr>
      </w:pPr>
      <w:r w:rsidRPr="00597B4D">
        <w:rPr>
          <w:sz w:val="26"/>
          <w:szCs w:val="26"/>
        </w:rPr>
        <w:t xml:space="preserve">• As National Media Sponsor your organization will receive recognition at both the national and regional events – both of which are excellent networking opportunities with honourees and alumni. </w:t>
      </w:r>
    </w:p>
    <w:p w:rsidR="00B06F51" w:rsidRPr="00597B4D" w:rsidRDefault="00B06F51" w:rsidP="00597B4D">
      <w:pPr>
        <w:pStyle w:val="NoSpacing"/>
        <w:ind w:left="851"/>
        <w:rPr>
          <w:sz w:val="26"/>
          <w:szCs w:val="26"/>
        </w:rPr>
      </w:pPr>
    </w:p>
    <w:p w:rsidR="00B06F51" w:rsidRPr="00597B4D" w:rsidRDefault="00B06F51" w:rsidP="00597B4D">
      <w:pPr>
        <w:pStyle w:val="NoSpacing"/>
        <w:ind w:left="851"/>
        <w:rPr>
          <w:sz w:val="26"/>
          <w:szCs w:val="26"/>
        </w:rPr>
      </w:pPr>
      <w:r w:rsidRPr="00597B4D">
        <w:rPr>
          <w:sz w:val="26"/>
          <w:szCs w:val="26"/>
        </w:rPr>
        <w:t xml:space="preserve">• Your organization will be recognized as one that values the farming industry and realizes its importance within the Canadian economy. </w:t>
      </w:r>
    </w:p>
    <w:p w:rsidR="00B06F51" w:rsidRPr="00313FDF" w:rsidRDefault="00B06F51" w:rsidP="00597B4D">
      <w:pPr>
        <w:ind w:left="851"/>
      </w:pPr>
    </w:p>
    <w:p w:rsidR="00B06F51" w:rsidRPr="00313FDF" w:rsidRDefault="00B06F51" w:rsidP="00B06F51">
      <w:r w:rsidRPr="00597B4D">
        <w:rPr>
          <w:rFonts w:ascii="Times New Roman" w:hAnsi="Times New Roman" w:cs="Times New Roman"/>
          <w:b/>
          <w:bCs/>
          <w:color w:val="2E74B5" w:themeColor="accent1" w:themeShade="BF"/>
          <w:sz w:val="28"/>
          <w:szCs w:val="28"/>
          <w:u w:val="single"/>
        </w:rPr>
        <w:t>Participation and Networking Opportunities</w:t>
      </w:r>
      <w:r w:rsidRPr="00313FDF">
        <w:rPr>
          <w:b/>
          <w:bCs/>
        </w:rPr>
        <w:t xml:space="preserve">: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Invited to attend honouree presentations </w:t>
      </w:r>
    </w:p>
    <w:p w:rsidR="00B06F51" w:rsidRPr="00597B4D" w:rsidRDefault="00B06F51" w:rsidP="00597B4D">
      <w:pPr>
        <w:pStyle w:val="NoSpacing"/>
        <w:ind w:left="284"/>
        <w:rPr>
          <w:sz w:val="26"/>
          <w:szCs w:val="26"/>
        </w:rPr>
      </w:pPr>
      <w:r w:rsidRPr="00597B4D">
        <w:rPr>
          <w:sz w:val="26"/>
          <w:szCs w:val="26"/>
        </w:rPr>
        <w:t xml:space="preserve">• Speaking opportunity at one meal during the National Event </w:t>
      </w:r>
    </w:p>
    <w:p w:rsidR="00B06F51" w:rsidRPr="00597B4D" w:rsidRDefault="00B06F51" w:rsidP="00597B4D">
      <w:pPr>
        <w:pStyle w:val="NoSpacing"/>
        <w:ind w:left="284"/>
        <w:rPr>
          <w:sz w:val="26"/>
          <w:szCs w:val="26"/>
        </w:rPr>
      </w:pPr>
      <w:r w:rsidRPr="00597B4D">
        <w:rPr>
          <w:sz w:val="26"/>
          <w:szCs w:val="26"/>
        </w:rPr>
        <w:t xml:space="preserve">• Participation in the nomination process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Marketing benefits: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Full-page Black &amp; White ad in official program booklet (used at National Event and throughout the year in the regions) </w:t>
      </w:r>
    </w:p>
    <w:p w:rsidR="00B06F51" w:rsidRPr="00597B4D" w:rsidRDefault="00B06F51" w:rsidP="00597B4D">
      <w:pPr>
        <w:pStyle w:val="NoSpacing"/>
        <w:ind w:left="284"/>
        <w:rPr>
          <w:sz w:val="26"/>
          <w:szCs w:val="26"/>
        </w:rPr>
      </w:pPr>
      <w:r w:rsidRPr="00597B4D">
        <w:rPr>
          <w:sz w:val="26"/>
          <w:szCs w:val="26"/>
        </w:rPr>
        <w:t xml:space="preserve">• Recognition in all press releases and on the OYF website </w:t>
      </w:r>
    </w:p>
    <w:p w:rsidR="00B06F51" w:rsidRPr="00597B4D" w:rsidRDefault="00B06F51" w:rsidP="00597B4D">
      <w:pPr>
        <w:pStyle w:val="NoSpacing"/>
        <w:ind w:left="284"/>
        <w:rPr>
          <w:sz w:val="26"/>
          <w:szCs w:val="26"/>
        </w:rPr>
      </w:pPr>
      <w:r w:rsidRPr="00597B4D">
        <w:rPr>
          <w:sz w:val="26"/>
          <w:szCs w:val="26"/>
        </w:rPr>
        <w:t xml:space="preserve">• High profile recognition at the National Event </w:t>
      </w:r>
    </w:p>
    <w:p w:rsidR="00B06F51" w:rsidRPr="00597B4D" w:rsidRDefault="00B06F51" w:rsidP="00597B4D">
      <w:pPr>
        <w:pStyle w:val="NoSpacing"/>
        <w:ind w:left="284"/>
        <w:rPr>
          <w:sz w:val="26"/>
          <w:szCs w:val="26"/>
        </w:rPr>
      </w:pPr>
      <w:r w:rsidRPr="00597B4D">
        <w:rPr>
          <w:sz w:val="26"/>
          <w:szCs w:val="26"/>
        </w:rPr>
        <w:t xml:space="preserve">• Recognized at National Gala Reception and Banquet </w:t>
      </w:r>
    </w:p>
    <w:p w:rsidR="00B06F51" w:rsidRPr="00597B4D" w:rsidRDefault="00B06F51" w:rsidP="00597B4D">
      <w:pPr>
        <w:pStyle w:val="NoSpacing"/>
        <w:ind w:left="284"/>
        <w:rPr>
          <w:sz w:val="26"/>
          <w:szCs w:val="26"/>
        </w:rPr>
      </w:pPr>
      <w:r w:rsidRPr="00597B4D">
        <w:rPr>
          <w:sz w:val="26"/>
          <w:szCs w:val="26"/>
        </w:rPr>
        <w:t xml:space="preserve">• Logo on National function tickets </w:t>
      </w:r>
    </w:p>
    <w:p w:rsidR="00B06F51" w:rsidRPr="00597B4D" w:rsidRDefault="00B06F51" w:rsidP="00597B4D">
      <w:pPr>
        <w:pStyle w:val="NoSpacing"/>
        <w:ind w:left="284"/>
        <w:rPr>
          <w:sz w:val="26"/>
          <w:szCs w:val="26"/>
        </w:rPr>
      </w:pPr>
      <w:r w:rsidRPr="00597B4D">
        <w:rPr>
          <w:sz w:val="26"/>
          <w:szCs w:val="26"/>
        </w:rPr>
        <w:t xml:space="preserve">• Recognition/display in National event hotel lobby </w:t>
      </w:r>
    </w:p>
    <w:p w:rsidR="00B06F51" w:rsidRPr="00597B4D" w:rsidRDefault="00B06F51" w:rsidP="00597B4D">
      <w:pPr>
        <w:pStyle w:val="NoSpacing"/>
        <w:ind w:left="284"/>
        <w:rPr>
          <w:sz w:val="26"/>
          <w:szCs w:val="26"/>
        </w:rPr>
      </w:pPr>
      <w:r w:rsidRPr="00597B4D">
        <w:rPr>
          <w:sz w:val="26"/>
          <w:szCs w:val="26"/>
        </w:rPr>
        <w:lastRenderedPageBreak/>
        <w:t xml:space="preserve">• Recognized in hospitality suite </w:t>
      </w:r>
    </w:p>
    <w:p w:rsidR="00B06F51" w:rsidRPr="00597B4D" w:rsidRDefault="00B06F51" w:rsidP="00597B4D">
      <w:pPr>
        <w:pStyle w:val="NoSpacing"/>
        <w:ind w:left="284"/>
        <w:rPr>
          <w:sz w:val="26"/>
          <w:szCs w:val="26"/>
        </w:rPr>
      </w:pPr>
      <w:r w:rsidRPr="00597B4D">
        <w:rPr>
          <w:sz w:val="26"/>
          <w:szCs w:val="26"/>
        </w:rPr>
        <w:t xml:space="preserve">• Opportunity to include brochures and/or promotional materials in registration kit for all National Event attendees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National Event: </w:t>
      </w:r>
    </w:p>
    <w:p w:rsidR="00B06F51" w:rsidRPr="00597B4D" w:rsidRDefault="00B06F51" w:rsidP="00597B4D">
      <w:pPr>
        <w:pStyle w:val="NoSpacing"/>
        <w:ind w:left="284"/>
        <w:rPr>
          <w:sz w:val="26"/>
          <w:szCs w:val="26"/>
        </w:rPr>
      </w:pPr>
      <w:r w:rsidRPr="00597B4D">
        <w:rPr>
          <w:sz w:val="26"/>
          <w:szCs w:val="26"/>
        </w:rPr>
        <w:t xml:space="preserve">• 4 complimentary tickets to the Awards Banquet </w:t>
      </w:r>
    </w:p>
    <w:p w:rsidR="00B06F51" w:rsidRPr="00597B4D" w:rsidRDefault="00B06F51" w:rsidP="00597B4D">
      <w:pPr>
        <w:pStyle w:val="NoSpacing"/>
        <w:ind w:left="284"/>
        <w:rPr>
          <w:sz w:val="26"/>
          <w:szCs w:val="26"/>
        </w:rPr>
      </w:pPr>
      <w:r w:rsidRPr="00597B4D">
        <w:rPr>
          <w:sz w:val="26"/>
          <w:szCs w:val="26"/>
        </w:rPr>
        <w:t xml:space="preserve">• Attendance at Forum, Honouree Presentations and Hospitality Suite </w:t>
      </w:r>
    </w:p>
    <w:p w:rsidR="00B06F51" w:rsidRPr="00597B4D" w:rsidRDefault="00B06F51" w:rsidP="00597B4D">
      <w:pPr>
        <w:pStyle w:val="NoSpacing"/>
        <w:ind w:left="284"/>
        <w:rPr>
          <w:sz w:val="26"/>
          <w:szCs w:val="26"/>
        </w:rPr>
      </w:pPr>
      <w:r w:rsidRPr="00597B4D">
        <w:rPr>
          <w:sz w:val="26"/>
          <w:szCs w:val="26"/>
        </w:rPr>
        <w:t xml:space="preserve">• Opportunity to present National Awards to top two participants </w:t>
      </w:r>
    </w:p>
    <w:p w:rsidR="00B06F51" w:rsidRPr="00597B4D" w:rsidRDefault="00B06F51" w:rsidP="00597B4D">
      <w:pPr>
        <w:pStyle w:val="NoSpacing"/>
        <w:ind w:left="284"/>
        <w:rPr>
          <w:sz w:val="26"/>
          <w:szCs w:val="26"/>
        </w:rPr>
      </w:pPr>
      <w:r w:rsidRPr="00597B4D">
        <w:rPr>
          <w:sz w:val="26"/>
          <w:szCs w:val="26"/>
        </w:rPr>
        <w:t xml:space="preserve">• Speaking opportunity at one meal function during event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Regional Events: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Year-round recognition at all Regional Events </w:t>
      </w:r>
    </w:p>
    <w:p w:rsidR="00B06F51" w:rsidRPr="00597B4D" w:rsidRDefault="00B06F51" w:rsidP="00597B4D">
      <w:pPr>
        <w:pStyle w:val="NoSpacing"/>
        <w:ind w:left="284"/>
        <w:rPr>
          <w:sz w:val="26"/>
          <w:szCs w:val="26"/>
        </w:rPr>
      </w:pPr>
      <w:r w:rsidRPr="00597B4D">
        <w:rPr>
          <w:sz w:val="26"/>
          <w:szCs w:val="26"/>
        </w:rPr>
        <w:t xml:space="preserve">• Invitation to attend all seven Regional Events </w:t>
      </w:r>
    </w:p>
    <w:p w:rsidR="00B06F51" w:rsidRPr="00313FDF" w:rsidRDefault="00B06F51" w:rsidP="00B06F51"/>
    <w:p w:rsidR="00B06F51" w:rsidRPr="00597B4D" w:rsidRDefault="00B06F51" w:rsidP="00B06F51">
      <w:pPr>
        <w:rPr>
          <w:rFonts w:ascii="Times New Roman" w:hAnsi="Times New Roman" w:cs="Times New Roman"/>
          <w:b/>
          <w:bCs/>
          <w:color w:val="2E74B5" w:themeColor="accent1" w:themeShade="BF"/>
          <w:sz w:val="28"/>
          <w:szCs w:val="28"/>
          <w:u w:val="single"/>
        </w:rPr>
      </w:pPr>
      <w:r w:rsidRPr="00597B4D">
        <w:rPr>
          <w:rFonts w:ascii="Times New Roman" w:hAnsi="Times New Roman" w:cs="Times New Roman"/>
          <w:b/>
          <w:bCs/>
          <w:color w:val="2E74B5" w:themeColor="accent1" w:themeShade="BF"/>
          <w:sz w:val="28"/>
          <w:szCs w:val="28"/>
          <w:u w:val="single"/>
        </w:rPr>
        <w:t xml:space="preserve">Expectations: </w:t>
      </w:r>
    </w:p>
    <w:p w:rsidR="00B06F51" w:rsidRPr="00597B4D" w:rsidRDefault="00B06F51" w:rsidP="00597B4D">
      <w:pPr>
        <w:pStyle w:val="NoSpacing"/>
        <w:ind w:left="284"/>
        <w:rPr>
          <w:sz w:val="26"/>
          <w:szCs w:val="26"/>
        </w:rPr>
      </w:pPr>
      <w:r w:rsidRPr="00313FDF">
        <w:t xml:space="preserve">• </w:t>
      </w:r>
      <w:r w:rsidRPr="00597B4D">
        <w:rPr>
          <w:sz w:val="26"/>
          <w:szCs w:val="26"/>
        </w:rPr>
        <w:t xml:space="preserve">Pledge to find regional nominees </w:t>
      </w:r>
    </w:p>
    <w:p w:rsidR="00B06F51" w:rsidRPr="00597B4D" w:rsidRDefault="00B06F51" w:rsidP="00597B4D">
      <w:pPr>
        <w:pStyle w:val="NoSpacing"/>
        <w:ind w:left="284"/>
        <w:rPr>
          <w:sz w:val="26"/>
          <w:szCs w:val="26"/>
        </w:rPr>
      </w:pPr>
      <w:r w:rsidRPr="00597B4D">
        <w:rPr>
          <w:sz w:val="26"/>
          <w:szCs w:val="26"/>
        </w:rPr>
        <w:t xml:space="preserve">• Your participation in COYF program both nationally and regionally </w:t>
      </w:r>
    </w:p>
    <w:p w:rsidR="00B06F51" w:rsidRDefault="00B06F51" w:rsidP="00597B4D">
      <w:pPr>
        <w:pStyle w:val="NoSpacing"/>
        <w:ind w:left="284"/>
        <w:rPr>
          <w:sz w:val="26"/>
          <w:szCs w:val="26"/>
        </w:rPr>
      </w:pPr>
      <w:r w:rsidRPr="00597B4D">
        <w:rPr>
          <w:sz w:val="26"/>
          <w:szCs w:val="26"/>
        </w:rPr>
        <w:t xml:space="preserve">• Leverage your sponsorship with COYF program </w:t>
      </w:r>
    </w:p>
    <w:p w:rsidR="009212CD" w:rsidRDefault="009212CD" w:rsidP="00597B4D">
      <w:pPr>
        <w:pStyle w:val="NoSpacing"/>
        <w:ind w:left="284"/>
        <w:rPr>
          <w:sz w:val="26"/>
          <w:szCs w:val="26"/>
        </w:rPr>
      </w:pPr>
    </w:p>
    <w:p w:rsidR="009212CD" w:rsidRPr="00597B4D" w:rsidRDefault="009212CD" w:rsidP="00597B4D">
      <w:pPr>
        <w:pStyle w:val="NoSpacing"/>
        <w:ind w:left="284"/>
        <w:rPr>
          <w:sz w:val="26"/>
          <w:szCs w:val="26"/>
        </w:rPr>
      </w:pPr>
    </w:p>
    <w:p w:rsidR="00597B4D" w:rsidRDefault="009212CD">
      <w:r>
        <w:rPr>
          <w:noProof/>
          <w:lang w:eastAsia="en-CA"/>
        </w:rPr>
        <w:drawing>
          <wp:inline distT="0" distB="0" distL="0" distR="0">
            <wp:extent cx="952381" cy="952381"/>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nexbusmedia_75.png"/>
                    <pic:cNvPicPr/>
                  </pic:nvPicPr>
                  <pic:blipFill>
                    <a:blip r:embed="rId9">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r w:rsidR="00597B4D">
        <w:br w:type="page"/>
      </w:r>
    </w:p>
    <w:p w:rsidR="00B06F51" w:rsidRPr="00313FDF" w:rsidRDefault="00597B4D" w:rsidP="00B06F51">
      <w:r>
        <w:rPr>
          <w:noProof/>
          <w:lang w:eastAsia="en-CA"/>
        </w:rPr>
        <w:lastRenderedPageBreak/>
        <w:drawing>
          <wp:inline distT="0" distB="0" distL="0" distR="0" wp14:anchorId="12BD641C">
            <wp:extent cx="4064000" cy="115755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7278" cy="1164181"/>
                    </a:xfrm>
                    <a:prstGeom prst="rect">
                      <a:avLst/>
                    </a:prstGeom>
                    <a:noFill/>
                  </pic:spPr>
                </pic:pic>
              </a:graphicData>
            </a:graphic>
          </wp:inline>
        </w:drawing>
      </w:r>
    </w:p>
    <w:p w:rsidR="00B06F51" w:rsidRPr="0036295E" w:rsidRDefault="00B06F51" w:rsidP="0036295E">
      <w:pPr>
        <w:jc w:val="center"/>
        <w:rPr>
          <w:rFonts w:ascii="Cambria" w:hAnsi="Cambria"/>
          <w:b/>
          <w:bCs/>
          <w:color w:val="2E74B5" w:themeColor="accent1" w:themeShade="BF"/>
          <w:sz w:val="36"/>
          <w:szCs w:val="36"/>
        </w:rPr>
      </w:pPr>
      <w:r w:rsidRPr="0036295E">
        <w:rPr>
          <w:rFonts w:ascii="Cambria" w:hAnsi="Cambria"/>
          <w:b/>
          <w:bCs/>
          <w:color w:val="2E74B5" w:themeColor="accent1" w:themeShade="BF"/>
          <w:sz w:val="36"/>
          <w:szCs w:val="36"/>
        </w:rPr>
        <w:t xml:space="preserve">National Supporter </w:t>
      </w:r>
    </w:p>
    <w:p w:rsidR="00B06F51" w:rsidRPr="0036295E" w:rsidRDefault="00B06F51" w:rsidP="00B06F51">
      <w:pPr>
        <w:rPr>
          <w:rFonts w:ascii="Trebuchet MS" w:hAnsi="Trebuchet MS"/>
          <w:b/>
          <w:bCs/>
          <w:color w:val="7030A0"/>
          <w:sz w:val="28"/>
          <w:szCs w:val="28"/>
        </w:rPr>
      </w:pPr>
      <w:r w:rsidRPr="0036295E">
        <w:rPr>
          <w:rFonts w:ascii="Trebuchet MS" w:hAnsi="Trebuchet MS"/>
          <w:b/>
          <w:bCs/>
          <w:color w:val="7030A0"/>
          <w:sz w:val="28"/>
          <w:szCs w:val="28"/>
        </w:rPr>
        <w:t xml:space="preserve">National Supporter (donates $10,000 in kind support/cash combination) </w:t>
      </w:r>
    </w:p>
    <w:p w:rsidR="00B06F51" w:rsidRPr="0036295E" w:rsidRDefault="00B06F51" w:rsidP="0036295E">
      <w:pPr>
        <w:pStyle w:val="NoSpacing"/>
        <w:rPr>
          <w:sz w:val="26"/>
          <w:szCs w:val="26"/>
        </w:rPr>
      </w:pPr>
      <w:r w:rsidRPr="0036295E">
        <w:rPr>
          <w:sz w:val="26"/>
          <w:szCs w:val="26"/>
        </w:rPr>
        <w:t xml:space="preserve">As a National Supporter, your organization will have the opportunity to exchange farm innovation ideas with the industry’s emerging leaders – honourees, alumni and other influential attendees. </w:t>
      </w:r>
    </w:p>
    <w:p w:rsidR="00B06F51" w:rsidRPr="0036295E" w:rsidRDefault="00B06F51" w:rsidP="0036295E">
      <w:pPr>
        <w:pStyle w:val="NoSpacing"/>
        <w:ind w:left="284"/>
        <w:rPr>
          <w:sz w:val="26"/>
          <w:szCs w:val="26"/>
        </w:rPr>
      </w:pPr>
      <w:r w:rsidRPr="0036295E">
        <w:rPr>
          <w:sz w:val="26"/>
          <w:szCs w:val="26"/>
        </w:rPr>
        <w:t xml:space="preserve">• Your alignment with Canada’s Outstanding Young Farmers (COYF) demonstrates your strong commitment to the future of the agriculture industry and support of innovative and sustainable businesses. </w:t>
      </w:r>
    </w:p>
    <w:p w:rsidR="00B06F51" w:rsidRPr="0036295E" w:rsidRDefault="00B06F51" w:rsidP="0036295E">
      <w:pPr>
        <w:pStyle w:val="NoSpacing"/>
        <w:ind w:left="284"/>
        <w:rPr>
          <w:sz w:val="26"/>
          <w:szCs w:val="26"/>
        </w:rPr>
      </w:pPr>
    </w:p>
    <w:p w:rsidR="00B06F51" w:rsidRPr="0036295E" w:rsidRDefault="00B06F51" w:rsidP="0036295E">
      <w:pPr>
        <w:pStyle w:val="NoSpacing"/>
        <w:ind w:left="284"/>
        <w:rPr>
          <w:sz w:val="26"/>
          <w:szCs w:val="26"/>
        </w:rPr>
      </w:pPr>
      <w:r w:rsidRPr="0036295E">
        <w:rPr>
          <w:sz w:val="26"/>
          <w:szCs w:val="26"/>
        </w:rPr>
        <w:t xml:space="preserve">• National supporters receive recognition at both the national and regional events – both of which are excellent networking opportunities with honourees and alumni. </w:t>
      </w:r>
    </w:p>
    <w:p w:rsidR="00B06F51" w:rsidRPr="0036295E" w:rsidRDefault="00B06F51" w:rsidP="0036295E">
      <w:pPr>
        <w:pStyle w:val="NoSpacing"/>
        <w:ind w:left="284"/>
        <w:rPr>
          <w:sz w:val="26"/>
          <w:szCs w:val="26"/>
        </w:rPr>
      </w:pPr>
    </w:p>
    <w:p w:rsidR="00B06F51" w:rsidRPr="0036295E" w:rsidRDefault="00B06F51" w:rsidP="0036295E">
      <w:pPr>
        <w:pStyle w:val="NoSpacing"/>
        <w:ind w:left="284"/>
        <w:rPr>
          <w:sz w:val="26"/>
          <w:szCs w:val="26"/>
        </w:rPr>
      </w:pPr>
      <w:r w:rsidRPr="0036295E">
        <w:rPr>
          <w:sz w:val="26"/>
          <w:szCs w:val="26"/>
        </w:rPr>
        <w:t xml:space="preserve">• Your organization will be recognized as one that values the farming industry and realizes its importance within the Canadian economy. </w:t>
      </w:r>
    </w:p>
    <w:p w:rsidR="00B06F51" w:rsidRPr="00313FDF" w:rsidRDefault="00B06F51" w:rsidP="00B06F51"/>
    <w:p w:rsidR="00B06F51" w:rsidRPr="0036295E" w:rsidRDefault="00B06F51" w:rsidP="00B06F51">
      <w:pPr>
        <w:rPr>
          <w:rFonts w:ascii="Times New Roman" w:hAnsi="Times New Roman" w:cs="Times New Roman"/>
          <w:b/>
          <w:bCs/>
          <w:color w:val="2E74B5" w:themeColor="accent1" w:themeShade="BF"/>
          <w:sz w:val="28"/>
          <w:szCs w:val="28"/>
          <w:u w:val="single"/>
        </w:rPr>
      </w:pPr>
      <w:r w:rsidRPr="0036295E">
        <w:rPr>
          <w:rFonts w:ascii="Times New Roman" w:hAnsi="Times New Roman" w:cs="Times New Roman"/>
          <w:b/>
          <w:bCs/>
          <w:color w:val="2E74B5" w:themeColor="accent1" w:themeShade="BF"/>
          <w:sz w:val="28"/>
          <w:szCs w:val="28"/>
          <w:u w:val="single"/>
        </w:rPr>
        <w:t xml:space="preserve">Participation and Networking Opportunities: </w:t>
      </w:r>
    </w:p>
    <w:p w:rsidR="00B06F51" w:rsidRPr="0036295E" w:rsidRDefault="00B06F51" w:rsidP="0036295E">
      <w:pPr>
        <w:pStyle w:val="NoSpacing"/>
        <w:ind w:left="284"/>
        <w:rPr>
          <w:sz w:val="26"/>
          <w:szCs w:val="26"/>
        </w:rPr>
      </w:pPr>
      <w:r w:rsidRPr="0036295E">
        <w:rPr>
          <w:sz w:val="26"/>
          <w:szCs w:val="26"/>
        </w:rPr>
        <w:t xml:space="preserve">• Invited to attend honouree presentations </w:t>
      </w:r>
    </w:p>
    <w:p w:rsidR="00B06F51" w:rsidRPr="0036295E" w:rsidRDefault="00B06F51" w:rsidP="0036295E">
      <w:pPr>
        <w:pStyle w:val="NoSpacing"/>
        <w:ind w:left="284"/>
        <w:rPr>
          <w:sz w:val="26"/>
          <w:szCs w:val="26"/>
        </w:rPr>
      </w:pPr>
      <w:r w:rsidRPr="0036295E">
        <w:rPr>
          <w:sz w:val="26"/>
          <w:szCs w:val="26"/>
        </w:rPr>
        <w:t xml:space="preserve">• Participation in the nomination process </w:t>
      </w:r>
    </w:p>
    <w:p w:rsidR="00B06F51" w:rsidRPr="00313FDF" w:rsidRDefault="00B06F51" w:rsidP="00B06F51"/>
    <w:p w:rsidR="00B06F51" w:rsidRPr="0036295E" w:rsidRDefault="00B06F51" w:rsidP="00B06F51">
      <w:pPr>
        <w:rPr>
          <w:rFonts w:ascii="Times New Roman" w:hAnsi="Times New Roman" w:cs="Times New Roman"/>
          <w:b/>
          <w:bCs/>
          <w:color w:val="2E74B5" w:themeColor="accent1" w:themeShade="BF"/>
          <w:sz w:val="28"/>
          <w:szCs w:val="28"/>
          <w:u w:val="single"/>
        </w:rPr>
      </w:pPr>
      <w:r w:rsidRPr="0036295E">
        <w:rPr>
          <w:rFonts w:ascii="Times New Roman" w:hAnsi="Times New Roman" w:cs="Times New Roman"/>
          <w:b/>
          <w:bCs/>
          <w:color w:val="2E74B5" w:themeColor="accent1" w:themeShade="BF"/>
          <w:sz w:val="28"/>
          <w:szCs w:val="28"/>
          <w:u w:val="single"/>
        </w:rPr>
        <w:t xml:space="preserve">Marketing benefits: </w:t>
      </w:r>
    </w:p>
    <w:p w:rsidR="00B06F51" w:rsidRPr="0036295E" w:rsidRDefault="00B06F51" w:rsidP="0036295E">
      <w:pPr>
        <w:pStyle w:val="NoSpacing"/>
        <w:ind w:left="284"/>
        <w:rPr>
          <w:sz w:val="26"/>
          <w:szCs w:val="26"/>
        </w:rPr>
      </w:pPr>
      <w:r w:rsidRPr="0036295E">
        <w:rPr>
          <w:sz w:val="26"/>
          <w:szCs w:val="26"/>
        </w:rPr>
        <w:t xml:space="preserve">• Full-page Black &amp; White ad in official program booklet (used at National Event and throughout the year in the regions) </w:t>
      </w:r>
    </w:p>
    <w:p w:rsidR="00B06F51" w:rsidRPr="0036295E" w:rsidRDefault="00B06F51" w:rsidP="0036295E">
      <w:pPr>
        <w:pStyle w:val="NoSpacing"/>
        <w:ind w:left="284"/>
        <w:rPr>
          <w:sz w:val="26"/>
          <w:szCs w:val="26"/>
        </w:rPr>
      </w:pPr>
      <w:r w:rsidRPr="0036295E">
        <w:rPr>
          <w:sz w:val="26"/>
          <w:szCs w:val="26"/>
        </w:rPr>
        <w:t xml:space="preserve">• Recognition in all press releases and on the OYF website </w:t>
      </w:r>
    </w:p>
    <w:p w:rsidR="00B06F51" w:rsidRPr="0036295E" w:rsidRDefault="00B06F51" w:rsidP="0036295E">
      <w:pPr>
        <w:pStyle w:val="NoSpacing"/>
        <w:ind w:left="284"/>
        <w:rPr>
          <w:sz w:val="26"/>
          <w:szCs w:val="26"/>
        </w:rPr>
      </w:pPr>
      <w:r w:rsidRPr="0036295E">
        <w:rPr>
          <w:sz w:val="26"/>
          <w:szCs w:val="26"/>
        </w:rPr>
        <w:t xml:space="preserve">• High profile recognition at the National Event </w:t>
      </w:r>
    </w:p>
    <w:p w:rsidR="00B06F51" w:rsidRPr="0036295E" w:rsidRDefault="00B06F51" w:rsidP="0036295E">
      <w:pPr>
        <w:pStyle w:val="NoSpacing"/>
        <w:ind w:left="284"/>
        <w:rPr>
          <w:sz w:val="26"/>
          <w:szCs w:val="26"/>
        </w:rPr>
      </w:pPr>
      <w:r w:rsidRPr="0036295E">
        <w:rPr>
          <w:sz w:val="26"/>
          <w:szCs w:val="26"/>
        </w:rPr>
        <w:t xml:space="preserve">• Recognized at National Gala Reception and Banquet </w:t>
      </w:r>
    </w:p>
    <w:p w:rsidR="00B06F51" w:rsidRPr="0036295E" w:rsidRDefault="00B06F51" w:rsidP="0036295E">
      <w:pPr>
        <w:pStyle w:val="NoSpacing"/>
        <w:ind w:left="284"/>
        <w:rPr>
          <w:sz w:val="26"/>
          <w:szCs w:val="26"/>
        </w:rPr>
      </w:pPr>
      <w:r w:rsidRPr="00313FDF">
        <w:t xml:space="preserve">• </w:t>
      </w:r>
      <w:r w:rsidRPr="0036295E">
        <w:rPr>
          <w:sz w:val="26"/>
          <w:szCs w:val="26"/>
        </w:rPr>
        <w:t xml:space="preserve">Recognition/display in National event hotel lobby </w:t>
      </w:r>
    </w:p>
    <w:p w:rsidR="00B06F51" w:rsidRPr="0036295E" w:rsidRDefault="00B06F51" w:rsidP="0036295E">
      <w:pPr>
        <w:pStyle w:val="NoSpacing"/>
        <w:ind w:left="284"/>
        <w:rPr>
          <w:sz w:val="26"/>
          <w:szCs w:val="26"/>
        </w:rPr>
      </w:pPr>
      <w:r w:rsidRPr="00313FDF">
        <w:t xml:space="preserve">• </w:t>
      </w:r>
      <w:r w:rsidRPr="0036295E">
        <w:rPr>
          <w:sz w:val="26"/>
          <w:szCs w:val="26"/>
        </w:rPr>
        <w:t xml:space="preserve">Recognized in hospitality suite </w:t>
      </w:r>
    </w:p>
    <w:p w:rsidR="00B06F51" w:rsidRPr="0036295E" w:rsidRDefault="00B06F51" w:rsidP="0036295E">
      <w:pPr>
        <w:pStyle w:val="NoSpacing"/>
        <w:ind w:left="284"/>
        <w:rPr>
          <w:sz w:val="26"/>
          <w:szCs w:val="26"/>
        </w:rPr>
      </w:pPr>
      <w:r w:rsidRPr="0036295E">
        <w:rPr>
          <w:sz w:val="26"/>
          <w:szCs w:val="26"/>
        </w:rPr>
        <w:t xml:space="preserve">• Opportunity to include brochures and/or promotional materials in registration kit for all National Event attendees </w:t>
      </w:r>
    </w:p>
    <w:p w:rsidR="00B06F51" w:rsidRPr="00313FDF" w:rsidRDefault="00B06F51" w:rsidP="00B06F51"/>
    <w:p w:rsidR="00B06F51" w:rsidRPr="0036295E" w:rsidRDefault="00B06F51" w:rsidP="00B06F51">
      <w:pPr>
        <w:rPr>
          <w:rFonts w:ascii="Times New Roman" w:hAnsi="Times New Roman" w:cs="Times New Roman"/>
          <w:b/>
          <w:bCs/>
          <w:color w:val="2E74B5" w:themeColor="accent1" w:themeShade="BF"/>
          <w:sz w:val="28"/>
          <w:szCs w:val="28"/>
          <w:u w:val="single"/>
        </w:rPr>
      </w:pPr>
      <w:r w:rsidRPr="0036295E">
        <w:rPr>
          <w:rFonts w:ascii="Times New Roman" w:hAnsi="Times New Roman" w:cs="Times New Roman"/>
          <w:b/>
          <w:bCs/>
          <w:color w:val="2E74B5" w:themeColor="accent1" w:themeShade="BF"/>
          <w:sz w:val="28"/>
          <w:szCs w:val="28"/>
          <w:u w:val="single"/>
        </w:rPr>
        <w:t xml:space="preserve">National Event: </w:t>
      </w:r>
    </w:p>
    <w:p w:rsidR="00B06F51" w:rsidRPr="0036295E" w:rsidRDefault="00B06F51" w:rsidP="0036295E">
      <w:pPr>
        <w:pStyle w:val="NoSpacing"/>
        <w:ind w:left="284"/>
        <w:rPr>
          <w:sz w:val="26"/>
          <w:szCs w:val="26"/>
        </w:rPr>
      </w:pPr>
      <w:r w:rsidRPr="00313FDF">
        <w:t xml:space="preserve">• </w:t>
      </w:r>
      <w:r w:rsidRPr="0036295E">
        <w:rPr>
          <w:sz w:val="26"/>
          <w:szCs w:val="26"/>
        </w:rPr>
        <w:t xml:space="preserve">2 tickets to the Awards Banquet </w:t>
      </w:r>
    </w:p>
    <w:p w:rsidR="00B06F51" w:rsidRPr="00313FDF" w:rsidRDefault="00B06F51" w:rsidP="0036295E">
      <w:pPr>
        <w:pStyle w:val="NoSpacing"/>
        <w:ind w:left="284"/>
      </w:pPr>
      <w:r w:rsidRPr="0036295E">
        <w:rPr>
          <w:sz w:val="26"/>
          <w:szCs w:val="26"/>
        </w:rPr>
        <w:t>• Attendance at Forum, Honouree Presentations and Hospitality</w:t>
      </w:r>
      <w:r w:rsidRPr="00313FDF">
        <w:t xml:space="preserve"> Suite </w:t>
      </w:r>
    </w:p>
    <w:p w:rsidR="00B06F51" w:rsidRPr="00313FDF" w:rsidRDefault="00B06F51" w:rsidP="00B06F51"/>
    <w:p w:rsidR="00B06F51" w:rsidRPr="0036295E" w:rsidRDefault="00B06F51" w:rsidP="00B06F51">
      <w:pPr>
        <w:rPr>
          <w:rFonts w:ascii="Times New Roman" w:hAnsi="Times New Roman" w:cs="Times New Roman"/>
          <w:b/>
          <w:bCs/>
          <w:color w:val="2E74B5" w:themeColor="accent1" w:themeShade="BF"/>
          <w:sz w:val="28"/>
          <w:szCs w:val="28"/>
          <w:u w:val="single"/>
        </w:rPr>
      </w:pPr>
      <w:r w:rsidRPr="0036295E">
        <w:rPr>
          <w:rFonts w:ascii="Times New Roman" w:hAnsi="Times New Roman" w:cs="Times New Roman"/>
          <w:b/>
          <w:bCs/>
          <w:color w:val="2E74B5" w:themeColor="accent1" w:themeShade="BF"/>
          <w:sz w:val="28"/>
          <w:szCs w:val="28"/>
          <w:u w:val="single"/>
        </w:rPr>
        <w:t xml:space="preserve">Regional Events: </w:t>
      </w:r>
    </w:p>
    <w:p w:rsidR="00B06F51" w:rsidRPr="0036295E" w:rsidRDefault="00B06F51" w:rsidP="0036295E">
      <w:pPr>
        <w:pStyle w:val="NoSpacing"/>
        <w:ind w:left="284"/>
        <w:rPr>
          <w:sz w:val="26"/>
          <w:szCs w:val="26"/>
        </w:rPr>
      </w:pPr>
      <w:r w:rsidRPr="00313FDF">
        <w:t xml:space="preserve">• </w:t>
      </w:r>
      <w:r w:rsidRPr="0036295E">
        <w:rPr>
          <w:sz w:val="26"/>
          <w:szCs w:val="26"/>
        </w:rPr>
        <w:t xml:space="preserve">Year-round recognition at all Regional Events </w:t>
      </w:r>
    </w:p>
    <w:p w:rsidR="00B06F51" w:rsidRPr="0036295E" w:rsidRDefault="00B06F51" w:rsidP="0036295E">
      <w:pPr>
        <w:pStyle w:val="NoSpacing"/>
        <w:ind w:left="284"/>
        <w:rPr>
          <w:sz w:val="26"/>
          <w:szCs w:val="26"/>
        </w:rPr>
      </w:pPr>
      <w:r w:rsidRPr="0036295E">
        <w:rPr>
          <w:sz w:val="26"/>
          <w:szCs w:val="26"/>
        </w:rPr>
        <w:t xml:space="preserve">• Invitation to attend all seven Regional Events </w:t>
      </w:r>
    </w:p>
    <w:p w:rsidR="00B06F51" w:rsidRPr="00313FDF" w:rsidRDefault="00B06F51" w:rsidP="00B06F51"/>
    <w:p w:rsidR="00B06F51" w:rsidRPr="0036295E" w:rsidRDefault="00B06F51" w:rsidP="00B06F51">
      <w:pPr>
        <w:rPr>
          <w:rFonts w:ascii="Times New Roman" w:hAnsi="Times New Roman" w:cs="Times New Roman"/>
          <w:b/>
          <w:bCs/>
          <w:color w:val="2E74B5" w:themeColor="accent1" w:themeShade="BF"/>
          <w:sz w:val="28"/>
          <w:szCs w:val="28"/>
          <w:u w:val="single"/>
        </w:rPr>
      </w:pPr>
      <w:r w:rsidRPr="0036295E">
        <w:rPr>
          <w:rFonts w:ascii="Times New Roman" w:hAnsi="Times New Roman" w:cs="Times New Roman"/>
          <w:b/>
          <w:bCs/>
          <w:color w:val="2E74B5" w:themeColor="accent1" w:themeShade="BF"/>
          <w:sz w:val="28"/>
          <w:szCs w:val="28"/>
          <w:u w:val="single"/>
        </w:rPr>
        <w:t xml:space="preserve">Expectations: </w:t>
      </w:r>
    </w:p>
    <w:p w:rsidR="00B06F51" w:rsidRPr="0036295E" w:rsidRDefault="00B06F51" w:rsidP="0036295E">
      <w:pPr>
        <w:pStyle w:val="NoSpacing"/>
        <w:ind w:left="284"/>
        <w:rPr>
          <w:sz w:val="26"/>
          <w:szCs w:val="26"/>
        </w:rPr>
      </w:pPr>
      <w:r w:rsidRPr="0036295E">
        <w:rPr>
          <w:sz w:val="26"/>
          <w:szCs w:val="26"/>
        </w:rPr>
        <w:t xml:space="preserve">• Pledge to find regional nominees </w:t>
      </w:r>
    </w:p>
    <w:p w:rsidR="00B06F51" w:rsidRPr="0036295E" w:rsidRDefault="00B06F51" w:rsidP="0036295E">
      <w:pPr>
        <w:pStyle w:val="NoSpacing"/>
        <w:ind w:left="284"/>
        <w:rPr>
          <w:sz w:val="26"/>
          <w:szCs w:val="26"/>
        </w:rPr>
      </w:pPr>
      <w:r w:rsidRPr="0036295E">
        <w:rPr>
          <w:sz w:val="26"/>
          <w:szCs w:val="26"/>
        </w:rPr>
        <w:t xml:space="preserve">• Your participation in COYF program both nationally and regionally </w:t>
      </w:r>
    </w:p>
    <w:p w:rsidR="009212CD" w:rsidRDefault="00B06F51" w:rsidP="0036295E">
      <w:pPr>
        <w:pStyle w:val="NoSpacing"/>
        <w:ind w:left="284"/>
        <w:rPr>
          <w:sz w:val="26"/>
          <w:szCs w:val="26"/>
        </w:rPr>
      </w:pPr>
      <w:r w:rsidRPr="0036295E">
        <w:rPr>
          <w:sz w:val="26"/>
          <w:szCs w:val="26"/>
        </w:rPr>
        <w:t>• Leverage your sponsorship with COYF program</w:t>
      </w:r>
    </w:p>
    <w:p w:rsidR="009212CD" w:rsidRDefault="009212CD" w:rsidP="0036295E">
      <w:pPr>
        <w:pStyle w:val="NoSpacing"/>
        <w:ind w:left="284"/>
        <w:rPr>
          <w:sz w:val="26"/>
          <w:szCs w:val="26"/>
        </w:rPr>
      </w:pPr>
    </w:p>
    <w:p w:rsidR="00B06F51" w:rsidRPr="00313FDF" w:rsidRDefault="00B06F51" w:rsidP="0036295E">
      <w:pPr>
        <w:pStyle w:val="NoSpacing"/>
        <w:ind w:left="284"/>
      </w:pPr>
      <w:r w:rsidRPr="00313FDF">
        <w:t xml:space="preserve"> </w:t>
      </w:r>
    </w:p>
    <w:p w:rsidR="0036295E" w:rsidRDefault="009212CD">
      <w:r>
        <w:rPr>
          <w:noProof/>
          <w:lang w:eastAsia="en-CA"/>
        </w:rPr>
        <w:drawing>
          <wp:inline distT="0" distB="0" distL="0" distR="0">
            <wp:extent cx="1154458" cy="44379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DO_logo_PMS287PMS185_CMYK.April.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5840" cy="486614"/>
                    </a:xfrm>
                    <a:prstGeom prst="rect">
                      <a:avLst/>
                    </a:prstGeom>
                  </pic:spPr>
                </pic:pic>
              </a:graphicData>
            </a:graphic>
          </wp:inline>
        </w:drawing>
      </w:r>
      <w:r>
        <w:t xml:space="preserve">  </w:t>
      </w:r>
      <w:r>
        <w:rPr>
          <w:noProof/>
          <w:lang w:eastAsia="en-CA"/>
        </w:rPr>
        <w:drawing>
          <wp:inline distT="0" distB="0" distL="0" distR="0">
            <wp:extent cx="1009650" cy="6553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MC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8786" cy="661276"/>
                    </a:xfrm>
                    <a:prstGeom prst="rect">
                      <a:avLst/>
                    </a:prstGeom>
                  </pic:spPr>
                </pic:pic>
              </a:graphicData>
            </a:graphic>
          </wp:inline>
        </w:drawing>
      </w:r>
      <w:r>
        <w:t xml:space="preserve">  </w:t>
      </w:r>
      <w:r>
        <w:rPr>
          <w:noProof/>
          <w:lang w:eastAsia="en-CA"/>
        </w:rPr>
        <w:drawing>
          <wp:inline distT="0" distB="0" distL="0" distR="0">
            <wp:extent cx="1352550" cy="49163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 Farm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8956" cy="508506"/>
                    </a:xfrm>
                    <a:prstGeom prst="rect">
                      <a:avLst/>
                    </a:prstGeom>
                  </pic:spPr>
                </pic:pic>
              </a:graphicData>
            </a:graphic>
          </wp:inline>
        </w:drawing>
      </w:r>
      <w:r w:rsidR="0036295E">
        <w:br w:type="page"/>
      </w:r>
    </w:p>
    <w:p w:rsidR="00B06F51" w:rsidRPr="00313FDF" w:rsidRDefault="0036295E" w:rsidP="00B06F51">
      <w:r>
        <w:rPr>
          <w:noProof/>
          <w:lang w:eastAsia="en-CA"/>
        </w:rPr>
        <w:lastRenderedPageBreak/>
        <w:drawing>
          <wp:inline distT="0" distB="0" distL="0" distR="0" wp14:anchorId="235516BB">
            <wp:extent cx="3187700" cy="90795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8570" cy="913899"/>
                    </a:xfrm>
                    <a:prstGeom prst="rect">
                      <a:avLst/>
                    </a:prstGeom>
                    <a:noFill/>
                  </pic:spPr>
                </pic:pic>
              </a:graphicData>
            </a:graphic>
          </wp:inline>
        </w:drawing>
      </w:r>
    </w:p>
    <w:p w:rsidR="00B06F51" w:rsidRPr="0036295E" w:rsidRDefault="00B06F51" w:rsidP="0036295E">
      <w:pPr>
        <w:jc w:val="center"/>
        <w:rPr>
          <w:rFonts w:ascii="Cambria" w:hAnsi="Cambria"/>
          <w:b/>
          <w:bCs/>
          <w:color w:val="2E74B5" w:themeColor="accent1" w:themeShade="BF"/>
          <w:sz w:val="44"/>
          <w:szCs w:val="44"/>
        </w:rPr>
      </w:pPr>
      <w:r w:rsidRPr="0036295E">
        <w:rPr>
          <w:rFonts w:ascii="Cambria" w:hAnsi="Cambria"/>
          <w:b/>
          <w:bCs/>
          <w:color w:val="2E74B5" w:themeColor="accent1" w:themeShade="BF"/>
          <w:sz w:val="44"/>
          <w:szCs w:val="44"/>
        </w:rPr>
        <w:t xml:space="preserve">National Event Sponsorship </w:t>
      </w:r>
    </w:p>
    <w:p w:rsidR="00B06F51" w:rsidRPr="0036295E" w:rsidRDefault="00B06F51" w:rsidP="0036295E">
      <w:pPr>
        <w:rPr>
          <w:rFonts w:ascii="Trebuchet MS" w:hAnsi="Trebuchet MS"/>
          <w:b/>
          <w:bCs/>
          <w:color w:val="2E74B5" w:themeColor="accent1" w:themeShade="BF"/>
          <w:sz w:val="28"/>
          <w:szCs w:val="28"/>
        </w:rPr>
      </w:pPr>
      <w:r w:rsidRPr="0036295E">
        <w:rPr>
          <w:rFonts w:ascii="Trebuchet MS" w:hAnsi="Trebuchet MS"/>
          <w:b/>
          <w:bCs/>
          <w:color w:val="000000" w:themeColor="text1"/>
          <w:sz w:val="28"/>
          <w:szCs w:val="28"/>
          <w:highlight w:val="darkGreen"/>
        </w:rPr>
        <w:t>National Event Sponsor</w:t>
      </w:r>
      <w:r w:rsidR="0036295E" w:rsidRPr="0036295E">
        <w:rPr>
          <w:rFonts w:ascii="Trebuchet MS" w:hAnsi="Trebuchet MS"/>
          <w:b/>
          <w:bCs/>
          <w:color w:val="000000" w:themeColor="text1"/>
          <w:sz w:val="28"/>
          <w:szCs w:val="28"/>
          <w:highlight w:val="darkGreen"/>
        </w:rPr>
        <w:t xml:space="preserve"> </w:t>
      </w:r>
      <w:r w:rsidRPr="0036295E">
        <w:rPr>
          <w:rFonts w:ascii="Trebuchet MS" w:hAnsi="Trebuchet MS"/>
          <w:b/>
          <w:bCs/>
          <w:color w:val="000000" w:themeColor="text1"/>
          <w:sz w:val="28"/>
          <w:szCs w:val="28"/>
          <w:highlight w:val="darkGreen"/>
        </w:rPr>
        <w:t>(donates $500-$10,000)</w:t>
      </w:r>
      <w:r w:rsidRPr="0036295E">
        <w:rPr>
          <w:rFonts w:ascii="Trebuchet MS" w:hAnsi="Trebuchet MS"/>
          <w:b/>
          <w:bCs/>
          <w:color w:val="000000" w:themeColor="text1"/>
          <w:sz w:val="28"/>
          <w:szCs w:val="28"/>
        </w:rPr>
        <w:t xml:space="preserve"> </w:t>
      </w:r>
    </w:p>
    <w:p w:rsidR="00B06F51" w:rsidRPr="0036295E" w:rsidRDefault="00B06F51" w:rsidP="00B06F51">
      <w:pPr>
        <w:rPr>
          <w:sz w:val="26"/>
          <w:szCs w:val="26"/>
        </w:rPr>
      </w:pPr>
      <w:r w:rsidRPr="0036295E">
        <w:rPr>
          <w:sz w:val="26"/>
          <w:szCs w:val="26"/>
        </w:rPr>
        <w:t xml:space="preserve">National Event Sponsors support Canada’s Outstanding Young Farmers (COYF) by funding specific elements of the National event held each year in different locations across Canada. There are many alternative options available that will give your organization the opportunity to be a part of Canada’s premier National Event. </w:t>
      </w:r>
    </w:p>
    <w:p w:rsidR="00B06F51" w:rsidRPr="001F2A17" w:rsidRDefault="00B06F51" w:rsidP="00B06F51">
      <w:pPr>
        <w:rPr>
          <w:rFonts w:ascii="Trebuchet MS" w:hAnsi="Trebuchet MS"/>
          <w:sz w:val="28"/>
          <w:szCs w:val="28"/>
        </w:rPr>
      </w:pPr>
      <w:r w:rsidRPr="001F2A17">
        <w:rPr>
          <w:rFonts w:ascii="Trebuchet MS" w:hAnsi="Trebuchet MS"/>
          <w:sz w:val="28"/>
          <w:szCs w:val="28"/>
          <w:highlight w:val="darkYellow"/>
        </w:rPr>
        <w:t xml:space="preserve">Platinum </w:t>
      </w:r>
      <w:r w:rsidR="001F2A17">
        <w:rPr>
          <w:rFonts w:ascii="Trebuchet MS" w:hAnsi="Trebuchet MS"/>
          <w:i/>
          <w:iCs/>
          <w:sz w:val="28"/>
          <w:szCs w:val="28"/>
          <w:highlight w:val="darkYellow"/>
        </w:rPr>
        <w:t>(donates $10,000</w:t>
      </w:r>
      <w:r w:rsidRPr="001F2A17">
        <w:rPr>
          <w:rFonts w:ascii="Trebuchet MS" w:hAnsi="Trebuchet MS"/>
          <w:i/>
          <w:iCs/>
          <w:sz w:val="28"/>
          <w:szCs w:val="28"/>
        </w:rPr>
        <w:t xml:space="preserve"> </w:t>
      </w:r>
    </w:p>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Marketing Benefits: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Recognized on OYF National Event promotional material/literature </w:t>
      </w:r>
    </w:p>
    <w:p w:rsidR="00B06F51" w:rsidRPr="001F2A17" w:rsidRDefault="00B06F51" w:rsidP="001F2A17">
      <w:pPr>
        <w:pStyle w:val="NoSpacing"/>
        <w:ind w:left="284"/>
        <w:rPr>
          <w:sz w:val="26"/>
          <w:szCs w:val="26"/>
        </w:rPr>
      </w:pPr>
      <w:r w:rsidRPr="001F2A17">
        <w:rPr>
          <w:sz w:val="26"/>
          <w:szCs w:val="26"/>
        </w:rPr>
        <w:t xml:space="preserve">• Recognition on the National Website </w:t>
      </w:r>
    </w:p>
    <w:p w:rsidR="00B06F51" w:rsidRPr="001F2A17" w:rsidRDefault="00B06F51" w:rsidP="001F2A17">
      <w:pPr>
        <w:pStyle w:val="NoSpacing"/>
        <w:ind w:left="284"/>
        <w:rPr>
          <w:sz w:val="26"/>
          <w:szCs w:val="26"/>
        </w:rPr>
      </w:pPr>
      <w:r w:rsidRPr="001F2A17">
        <w:rPr>
          <w:sz w:val="26"/>
          <w:szCs w:val="26"/>
        </w:rPr>
        <w:t xml:space="preserve">• Recognized at Gala Reception </w:t>
      </w:r>
    </w:p>
    <w:p w:rsidR="00B06F51" w:rsidRPr="001F2A17" w:rsidRDefault="00B06F51" w:rsidP="001F2A17">
      <w:pPr>
        <w:pStyle w:val="NoSpacing"/>
        <w:ind w:left="284"/>
        <w:rPr>
          <w:sz w:val="26"/>
          <w:szCs w:val="26"/>
        </w:rPr>
      </w:pPr>
      <w:r w:rsidRPr="001F2A17">
        <w:rPr>
          <w:sz w:val="26"/>
          <w:szCs w:val="26"/>
        </w:rPr>
        <w:t xml:space="preserve">• Recognition on the Sponsor PowerPoint during the Gala </w:t>
      </w:r>
    </w:p>
    <w:p w:rsidR="00B06F51" w:rsidRPr="001F2A17" w:rsidRDefault="00B06F51" w:rsidP="001F2A17">
      <w:pPr>
        <w:pStyle w:val="NoSpacing"/>
        <w:ind w:left="284"/>
        <w:rPr>
          <w:sz w:val="26"/>
          <w:szCs w:val="26"/>
        </w:rPr>
      </w:pPr>
      <w:r w:rsidRPr="001F2A17">
        <w:rPr>
          <w:sz w:val="26"/>
          <w:szCs w:val="26"/>
        </w:rPr>
        <w:t xml:space="preserve">• Recognition in the Hospitality Suite and in Hotel Lobby </w:t>
      </w:r>
    </w:p>
    <w:p w:rsidR="00B06F51" w:rsidRPr="001F2A17" w:rsidRDefault="00B06F51" w:rsidP="001F2A17">
      <w:pPr>
        <w:pStyle w:val="NoSpacing"/>
        <w:ind w:left="284"/>
        <w:rPr>
          <w:sz w:val="26"/>
          <w:szCs w:val="26"/>
        </w:rPr>
      </w:pPr>
      <w:r w:rsidRPr="001F2A17">
        <w:rPr>
          <w:sz w:val="26"/>
          <w:szCs w:val="26"/>
        </w:rPr>
        <w:t xml:space="preserve">• Literature distribution in delegates’ bags </w:t>
      </w:r>
    </w:p>
    <w:p w:rsidR="00B06F51" w:rsidRPr="00313FDF" w:rsidRDefault="00B06F51" w:rsidP="00B06F51"/>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Events: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Attendance at Gala Banquet (8 tickets) </w:t>
      </w:r>
    </w:p>
    <w:p w:rsidR="00B06F51" w:rsidRPr="001F2A17" w:rsidRDefault="00B06F51" w:rsidP="001F2A17">
      <w:pPr>
        <w:pStyle w:val="NoSpacing"/>
        <w:ind w:left="284"/>
        <w:rPr>
          <w:sz w:val="26"/>
          <w:szCs w:val="26"/>
        </w:rPr>
      </w:pPr>
      <w:r w:rsidRPr="001F2A17">
        <w:rPr>
          <w:sz w:val="26"/>
          <w:szCs w:val="26"/>
        </w:rPr>
        <w:t xml:space="preserve">• Attendance at Forum and Honouree Presentations </w:t>
      </w:r>
    </w:p>
    <w:p w:rsidR="00B06F51" w:rsidRPr="001F2A17" w:rsidRDefault="00B06F51" w:rsidP="001F2A17">
      <w:pPr>
        <w:pStyle w:val="NoSpacing"/>
        <w:ind w:left="284"/>
        <w:rPr>
          <w:sz w:val="26"/>
          <w:szCs w:val="26"/>
        </w:rPr>
      </w:pPr>
      <w:r w:rsidRPr="001F2A17">
        <w:rPr>
          <w:sz w:val="26"/>
          <w:szCs w:val="26"/>
        </w:rPr>
        <w:t xml:space="preserve">• Invitation to attend the Hospitality Suite </w:t>
      </w:r>
    </w:p>
    <w:p w:rsidR="00B06F51" w:rsidRPr="001F2A17" w:rsidRDefault="00B06F51" w:rsidP="001F2A17">
      <w:pPr>
        <w:pStyle w:val="NoSpacing"/>
        <w:ind w:left="284"/>
        <w:rPr>
          <w:sz w:val="26"/>
          <w:szCs w:val="26"/>
        </w:rPr>
      </w:pPr>
      <w:r w:rsidRPr="001F2A17">
        <w:rPr>
          <w:sz w:val="26"/>
          <w:szCs w:val="26"/>
        </w:rPr>
        <w:t xml:space="preserve">• Participate in the nomination process </w:t>
      </w:r>
    </w:p>
    <w:p w:rsidR="00B06F51" w:rsidRPr="00313FDF" w:rsidRDefault="00B06F51" w:rsidP="00B06F51"/>
    <w:p w:rsidR="00B06F51" w:rsidRPr="001F2A17" w:rsidRDefault="00B06F51" w:rsidP="00B06F51">
      <w:pPr>
        <w:rPr>
          <w:rFonts w:ascii="Trebuchet MS" w:hAnsi="Trebuchet MS"/>
          <w:sz w:val="28"/>
          <w:szCs w:val="28"/>
        </w:rPr>
      </w:pPr>
      <w:r w:rsidRPr="001F2A17">
        <w:rPr>
          <w:rFonts w:ascii="Trebuchet MS" w:hAnsi="Trebuchet MS"/>
          <w:b/>
          <w:bCs/>
          <w:sz w:val="28"/>
          <w:szCs w:val="28"/>
          <w:highlight w:val="yellow"/>
        </w:rPr>
        <w:t xml:space="preserve">Gold </w:t>
      </w:r>
      <w:r w:rsidR="001F2A17">
        <w:rPr>
          <w:rFonts w:ascii="Trebuchet MS" w:hAnsi="Trebuchet MS"/>
          <w:i/>
          <w:iCs/>
          <w:sz w:val="28"/>
          <w:szCs w:val="28"/>
          <w:highlight w:val="yellow"/>
        </w:rPr>
        <w:t>(donates $5,000)</w:t>
      </w:r>
      <w:r w:rsidRPr="001F2A17">
        <w:rPr>
          <w:rFonts w:ascii="Trebuchet MS" w:hAnsi="Trebuchet MS"/>
          <w:i/>
          <w:iCs/>
          <w:sz w:val="28"/>
          <w:szCs w:val="28"/>
        </w:rPr>
        <w:t xml:space="preserve"> </w:t>
      </w:r>
    </w:p>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Marketing Benefits: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Recognized on OYF National Event promotional material/literature </w:t>
      </w:r>
    </w:p>
    <w:p w:rsidR="00B06F51" w:rsidRPr="001F2A17" w:rsidRDefault="00B06F51" w:rsidP="001F2A17">
      <w:pPr>
        <w:pStyle w:val="NoSpacing"/>
        <w:ind w:left="284"/>
        <w:rPr>
          <w:sz w:val="26"/>
          <w:szCs w:val="26"/>
        </w:rPr>
      </w:pPr>
      <w:r w:rsidRPr="001F2A17">
        <w:rPr>
          <w:sz w:val="26"/>
          <w:szCs w:val="26"/>
        </w:rPr>
        <w:t xml:space="preserve">• Recognition at Gala Reception </w:t>
      </w:r>
    </w:p>
    <w:p w:rsidR="00B06F51" w:rsidRPr="001F2A17" w:rsidRDefault="00B06F51" w:rsidP="001F2A17">
      <w:pPr>
        <w:pStyle w:val="NoSpacing"/>
        <w:ind w:left="284"/>
        <w:rPr>
          <w:sz w:val="26"/>
          <w:szCs w:val="26"/>
        </w:rPr>
      </w:pPr>
      <w:r w:rsidRPr="001F2A17">
        <w:rPr>
          <w:sz w:val="26"/>
          <w:szCs w:val="26"/>
        </w:rPr>
        <w:t xml:space="preserve">• Recognition on the Sponsor PowerPoint during the Gala </w:t>
      </w:r>
    </w:p>
    <w:p w:rsidR="00B06F51" w:rsidRPr="001F2A17" w:rsidRDefault="00B06F51" w:rsidP="001F2A17">
      <w:pPr>
        <w:pStyle w:val="NoSpacing"/>
        <w:ind w:left="284"/>
        <w:rPr>
          <w:sz w:val="26"/>
          <w:szCs w:val="26"/>
        </w:rPr>
      </w:pPr>
      <w:r w:rsidRPr="001F2A17">
        <w:rPr>
          <w:sz w:val="26"/>
          <w:szCs w:val="26"/>
        </w:rPr>
        <w:t xml:space="preserve">• Recognition in the Hospitality Suite </w:t>
      </w:r>
    </w:p>
    <w:p w:rsidR="00B06F51" w:rsidRPr="001F2A17" w:rsidRDefault="00B06F51" w:rsidP="001F2A17">
      <w:pPr>
        <w:pStyle w:val="NoSpacing"/>
        <w:ind w:left="284"/>
        <w:rPr>
          <w:sz w:val="26"/>
          <w:szCs w:val="26"/>
        </w:rPr>
      </w:pPr>
      <w:r w:rsidRPr="001F2A17">
        <w:rPr>
          <w:sz w:val="26"/>
          <w:szCs w:val="26"/>
        </w:rPr>
        <w:t xml:space="preserve">• Recognition in the Hotel Lobby </w:t>
      </w:r>
    </w:p>
    <w:p w:rsidR="00B06F51" w:rsidRPr="001F2A17" w:rsidRDefault="00B06F51" w:rsidP="001F2A17">
      <w:pPr>
        <w:pStyle w:val="NoSpacing"/>
        <w:ind w:left="284"/>
        <w:rPr>
          <w:sz w:val="26"/>
          <w:szCs w:val="26"/>
        </w:rPr>
      </w:pPr>
      <w:r w:rsidRPr="001F2A17">
        <w:rPr>
          <w:sz w:val="26"/>
          <w:szCs w:val="26"/>
        </w:rPr>
        <w:t xml:space="preserve">• Literature distribution in delegates’ bags </w:t>
      </w:r>
    </w:p>
    <w:p w:rsidR="00B06F51" w:rsidRPr="001F2A17" w:rsidRDefault="00B06F51" w:rsidP="001F2A17">
      <w:pPr>
        <w:pStyle w:val="NoSpacing"/>
        <w:ind w:left="284"/>
        <w:rPr>
          <w:sz w:val="26"/>
          <w:szCs w:val="26"/>
        </w:rPr>
      </w:pPr>
    </w:p>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Events: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Attendance at Gala Banquet (4 tickets) </w:t>
      </w:r>
    </w:p>
    <w:p w:rsidR="00B06F51" w:rsidRPr="001F2A17" w:rsidRDefault="00B06F51" w:rsidP="001F2A17">
      <w:pPr>
        <w:pStyle w:val="NoSpacing"/>
        <w:ind w:left="284"/>
        <w:rPr>
          <w:sz w:val="26"/>
          <w:szCs w:val="26"/>
        </w:rPr>
      </w:pPr>
      <w:r w:rsidRPr="001F2A17">
        <w:rPr>
          <w:sz w:val="26"/>
          <w:szCs w:val="26"/>
        </w:rPr>
        <w:t xml:space="preserve">• Attendance at Forum and Honouree Presentations </w:t>
      </w:r>
    </w:p>
    <w:p w:rsidR="00B06F51" w:rsidRPr="001F2A17" w:rsidRDefault="00B06F51" w:rsidP="001F2A17">
      <w:pPr>
        <w:pStyle w:val="NoSpacing"/>
        <w:ind w:left="284"/>
        <w:rPr>
          <w:sz w:val="26"/>
          <w:szCs w:val="26"/>
        </w:rPr>
      </w:pPr>
      <w:r w:rsidRPr="001F2A17">
        <w:rPr>
          <w:sz w:val="26"/>
          <w:szCs w:val="26"/>
        </w:rPr>
        <w:t xml:space="preserve">• Invitation to attend the Hospitality Suite </w:t>
      </w:r>
    </w:p>
    <w:p w:rsidR="00B06F51" w:rsidRPr="00313FDF" w:rsidRDefault="00B06F51" w:rsidP="001F2A17">
      <w:pPr>
        <w:pStyle w:val="NoSpacing"/>
        <w:ind w:left="284"/>
      </w:pPr>
      <w:r w:rsidRPr="001F2A17">
        <w:rPr>
          <w:sz w:val="26"/>
          <w:szCs w:val="26"/>
        </w:rPr>
        <w:t>• Participate in the nomination process</w:t>
      </w:r>
      <w:r w:rsidRPr="00313FDF">
        <w:t xml:space="preserve"> </w:t>
      </w:r>
    </w:p>
    <w:p w:rsidR="00B06F51" w:rsidRPr="00313FDF" w:rsidRDefault="00B06F51" w:rsidP="00B06F51"/>
    <w:p w:rsidR="00B06F51" w:rsidRPr="001F2A17" w:rsidRDefault="00B06F51" w:rsidP="00B06F51">
      <w:pPr>
        <w:rPr>
          <w:rFonts w:ascii="Trebuchet MS" w:hAnsi="Trebuchet MS"/>
          <w:sz w:val="28"/>
          <w:szCs w:val="28"/>
        </w:rPr>
      </w:pPr>
      <w:r w:rsidRPr="001F2A17">
        <w:rPr>
          <w:rFonts w:ascii="Trebuchet MS" w:hAnsi="Trebuchet MS"/>
          <w:b/>
          <w:bCs/>
          <w:sz w:val="28"/>
          <w:szCs w:val="28"/>
          <w:highlight w:val="lightGray"/>
        </w:rPr>
        <w:t xml:space="preserve">Silver </w:t>
      </w:r>
      <w:r w:rsidRPr="001F2A17">
        <w:rPr>
          <w:rFonts w:ascii="Trebuchet MS" w:hAnsi="Trebuchet MS"/>
          <w:i/>
          <w:iCs/>
          <w:sz w:val="28"/>
          <w:szCs w:val="28"/>
          <w:highlight w:val="lightGray"/>
        </w:rPr>
        <w:t>(donates $2,500)</w:t>
      </w:r>
      <w:r w:rsidRPr="001F2A17">
        <w:rPr>
          <w:rFonts w:ascii="Trebuchet MS" w:hAnsi="Trebuchet MS"/>
          <w:i/>
          <w:iCs/>
          <w:sz w:val="28"/>
          <w:szCs w:val="28"/>
        </w:rPr>
        <w:t xml:space="preserve"> </w:t>
      </w:r>
    </w:p>
    <w:p w:rsidR="00B06F51" w:rsidRPr="00313FDF" w:rsidRDefault="00B06F51" w:rsidP="00B06F51">
      <w:r w:rsidRPr="001F2A17">
        <w:rPr>
          <w:rFonts w:ascii="Times New Roman" w:hAnsi="Times New Roman" w:cs="Times New Roman"/>
          <w:b/>
          <w:bCs/>
          <w:color w:val="2E74B5" w:themeColor="accent1" w:themeShade="BF"/>
          <w:sz w:val="28"/>
          <w:szCs w:val="28"/>
          <w:u w:val="single"/>
        </w:rPr>
        <w:t>Marketing Benefits</w:t>
      </w:r>
      <w:r w:rsidRPr="00313FDF">
        <w:rPr>
          <w:b/>
          <w:bCs/>
        </w:rPr>
        <w:t xml:space="preserve">: </w:t>
      </w:r>
    </w:p>
    <w:p w:rsidR="00B06F51" w:rsidRPr="001F2A17" w:rsidRDefault="00B06F51" w:rsidP="001F2A17">
      <w:pPr>
        <w:pStyle w:val="NoSpacing"/>
        <w:ind w:left="284"/>
        <w:rPr>
          <w:sz w:val="26"/>
          <w:szCs w:val="26"/>
        </w:rPr>
      </w:pPr>
      <w:r w:rsidRPr="001F2A17">
        <w:rPr>
          <w:sz w:val="26"/>
          <w:szCs w:val="26"/>
        </w:rPr>
        <w:t xml:space="preserve">• Recognition on OYF National Event promotional material/literature </w:t>
      </w:r>
    </w:p>
    <w:p w:rsidR="00B06F51" w:rsidRPr="001F2A17" w:rsidRDefault="00B06F51" w:rsidP="001F2A17">
      <w:pPr>
        <w:pStyle w:val="NoSpacing"/>
        <w:ind w:left="284"/>
        <w:rPr>
          <w:sz w:val="26"/>
          <w:szCs w:val="26"/>
        </w:rPr>
      </w:pPr>
      <w:r w:rsidRPr="001F2A17">
        <w:rPr>
          <w:sz w:val="26"/>
          <w:szCs w:val="26"/>
        </w:rPr>
        <w:t xml:space="preserve">• Recognition at Gala Reception </w:t>
      </w:r>
    </w:p>
    <w:p w:rsidR="00B06F51" w:rsidRPr="001F2A17" w:rsidRDefault="00B06F51" w:rsidP="001F2A17">
      <w:pPr>
        <w:pStyle w:val="NoSpacing"/>
        <w:ind w:left="284"/>
        <w:rPr>
          <w:sz w:val="26"/>
          <w:szCs w:val="26"/>
        </w:rPr>
      </w:pPr>
      <w:r w:rsidRPr="001F2A17">
        <w:rPr>
          <w:sz w:val="26"/>
          <w:szCs w:val="26"/>
        </w:rPr>
        <w:t xml:space="preserve">• Recognition on the Sponsor PowerPoint during the Gala </w:t>
      </w:r>
    </w:p>
    <w:p w:rsidR="00B06F51" w:rsidRPr="001F2A17" w:rsidRDefault="00B06F51" w:rsidP="001F2A17">
      <w:pPr>
        <w:pStyle w:val="NoSpacing"/>
        <w:ind w:left="284"/>
        <w:rPr>
          <w:sz w:val="26"/>
          <w:szCs w:val="26"/>
        </w:rPr>
      </w:pPr>
      <w:r w:rsidRPr="001F2A17">
        <w:rPr>
          <w:sz w:val="26"/>
          <w:szCs w:val="26"/>
        </w:rPr>
        <w:t xml:space="preserve">• Recognition in the Hospitality Suite </w:t>
      </w:r>
    </w:p>
    <w:p w:rsidR="00B06F51" w:rsidRPr="001F2A17" w:rsidRDefault="00B06F51" w:rsidP="001F2A17">
      <w:pPr>
        <w:pStyle w:val="NoSpacing"/>
        <w:ind w:left="284"/>
        <w:rPr>
          <w:sz w:val="26"/>
          <w:szCs w:val="26"/>
        </w:rPr>
      </w:pPr>
      <w:r w:rsidRPr="001F2A17">
        <w:rPr>
          <w:sz w:val="26"/>
          <w:szCs w:val="26"/>
        </w:rPr>
        <w:t xml:space="preserve">• Recognition in the Hotel Lobby </w:t>
      </w:r>
    </w:p>
    <w:p w:rsidR="00B06F51" w:rsidRPr="00313FDF" w:rsidRDefault="00B06F51" w:rsidP="00B06F51"/>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Events: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Attendance at Gala Banquet (2 tickets) </w:t>
      </w:r>
    </w:p>
    <w:p w:rsidR="00B06F51" w:rsidRPr="001F2A17" w:rsidRDefault="00B06F51" w:rsidP="001F2A17">
      <w:pPr>
        <w:pStyle w:val="NoSpacing"/>
        <w:ind w:left="284"/>
        <w:rPr>
          <w:sz w:val="26"/>
          <w:szCs w:val="26"/>
        </w:rPr>
      </w:pPr>
      <w:r w:rsidRPr="001F2A17">
        <w:rPr>
          <w:sz w:val="26"/>
          <w:szCs w:val="26"/>
        </w:rPr>
        <w:t xml:space="preserve">• Attendance at the Honouree Presentations </w:t>
      </w:r>
    </w:p>
    <w:p w:rsidR="00B06F51" w:rsidRPr="001F2A17" w:rsidRDefault="00B06F51" w:rsidP="001F2A17">
      <w:pPr>
        <w:pStyle w:val="NoSpacing"/>
        <w:ind w:left="284"/>
        <w:rPr>
          <w:sz w:val="26"/>
          <w:szCs w:val="26"/>
        </w:rPr>
      </w:pPr>
      <w:r w:rsidRPr="001F2A17">
        <w:rPr>
          <w:sz w:val="26"/>
          <w:szCs w:val="26"/>
        </w:rPr>
        <w:t xml:space="preserve">• Invitation to attend the Hospitality Suite </w:t>
      </w:r>
    </w:p>
    <w:p w:rsidR="00B06F51" w:rsidRPr="001F2A17" w:rsidRDefault="00B06F51" w:rsidP="001F2A17">
      <w:pPr>
        <w:pStyle w:val="NoSpacing"/>
        <w:ind w:left="284"/>
        <w:rPr>
          <w:sz w:val="26"/>
          <w:szCs w:val="26"/>
        </w:rPr>
      </w:pPr>
      <w:r w:rsidRPr="001F2A17">
        <w:rPr>
          <w:sz w:val="26"/>
          <w:szCs w:val="26"/>
        </w:rPr>
        <w:t xml:space="preserve">• Participate in the nomination process </w:t>
      </w:r>
    </w:p>
    <w:p w:rsidR="00B06F51" w:rsidRPr="00313FDF" w:rsidRDefault="00B06F51" w:rsidP="00B06F51"/>
    <w:p w:rsidR="00B06F51" w:rsidRPr="001F2A17" w:rsidRDefault="00B06F51" w:rsidP="00B06F51">
      <w:pPr>
        <w:rPr>
          <w:rFonts w:ascii="Trebuchet MS" w:hAnsi="Trebuchet MS"/>
          <w:sz w:val="28"/>
          <w:szCs w:val="28"/>
        </w:rPr>
      </w:pPr>
      <w:r w:rsidRPr="00AB7419">
        <w:rPr>
          <w:rFonts w:ascii="Trebuchet MS" w:hAnsi="Trebuchet MS"/>
          <w:b/>
          <w:bCs/>
          <w:sz w:val="28"/>
          <w:szCs w:val="28"/>
          <w:highlight w:val="darkCyan"/>
        </w:rPr>
        <w:t xml:space="preserve">Bronze </w:t>
      </w:r>
      <w:r w:rsidRPr="00AB7419">
        <w:rPr>
          <w:rFonts w:ascii="Trebuchet MS" w:hAnsi="Trebuchet MS"/>
          <w:i/>
          <w:iCs/>
          <w:sz w:val="28"/>
          <w:szCs w:val="28"/>
          <w:highlight w:val="darkCyan"/>
        </w:rPr>
        <w:t>(donates $1,000)</w:t>
      </w:r>
      <w:r w:rsidRPr="001F2A17">
        <w:rPr>
          <w:rFonts w:ascii="Trebuchet MS" w:hAnsi="Trebuchet MS"/>
          <w:i/>
          <w:iCs/>
          <w:sz w:val="28"/>
          <w:szCs w:val="28"/>
        </w:rPr>
        <w:t xml:space="preserve"> </w:t>
      </w:r>
    </w:p>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Marketing Benefits: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Recognition on OYF National Event promotional material/literature </w:t>
      </w:r>
    </w:p>
    <w:p w:rsidR="00B06F51" w:rsidRPr="001F2A17" w:rsidRDefault="00B06F51" w:rsidP="001F2A17">
      <w:pPr>
        <w:pStyle w:val="NoSpacing"/>
        <w:ind w:left="284"/>
        <w:rPr>
          <w:sz w:val="26"/>
          <w:szCs w:val="26"/>
        </w:rPr>
      </w:pPr>
      <w:r w:rsidRPr="001F2A17">
        <w:rPr>
          <w:sz w:val="26"/>
          <w:szCs w:val="26"/>
        </w:rPr>
        <w:t xml:space="preserve">• Recognition at Gala Reception </w:t>
      </w:r>
    </w:p>
    <w:p w:rsidR="00B06F51" w:rsidRPr="001F2A17" w:rsidRDefault="00B06F51" w:rsidP="001F2A17">
      <w:pPr>
        <w:pStyle w:val="NoSpacing"/>
        <w:ind w:left="284"/>
        <w:rPr>
          <w:sz w:val="26"/>
          <w:szCs w:val="26"/>
        </w:rPr>
      </w:pPr>
      <w:r w:rsidRPr="001F2A17">
        <w:rPr>
          <w:sz w:val="26"/>
          <w:szCs w:val="26"/>
        </w:rPr>
        <w:t xml:space="preserve">• Recognition on the Sponsor PowerPoint during the Gala </w:t>
      </w:r>
    </w:p>
    <w:p w:rsidR="00B06F51" w:rsidRPr="001F2A17" w:rsidRDefault="00B06F51" w:rsidP="001F2A17">
      <w:pPr>
        <w:pStyle w:val="NoSpacing"/>
        <w:ind w:left="284"/>
        <w:rPr>
          <w:sz w:val="26"/>
          <w:szCs w:val="26"/>
        </w:rPr>
      </w:pPr>
      <w:r w:rsidRPr="001F2A17">
        <w:rPr>
          <w:sz w:val="26"/>
          <w:szCs w:val="26"/>
        </w:rPr>
        <w:t xml:space="preserve">• Recognition in the Hospitality Suite </w:t>
      </w:r>
    </w:p>
    <w:p w:rsidR="00B06F51" w:rsidRPr="00313FDF" w:rsidRDefault="00B06F51" w:rsidP="001F2A17">
      <w:pPr>
        <w:pStyle w:val="NoSpacing"/>
        <w:ind w:left="284"/>
      </w:pPr>
      <w:r w:rsidRPr="001F2A17">
        <w:rPr>
          <w:sz w:val="26"/>
          <w:szCs w:val="26"/>
        </w:rPr>
        <w:t>• Recognition in the Hotel Lobby</w:t>
      </w:r>
      <w:r w:rsidRPr="00313FDF">
        <w:t xml:space="preserve"> </w:t>
      </w:r>
    </w:p>
    <w:p w:rsidR="00B06F51" w:rsidRPr="00313FDF" w:rsidRDefault="00B06F51" w:rsidP="00B06F51"/>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t xml:space="preserve">Events: </w:t>
      </w:r>
    </w:p>
    <w:p w:rsidR="00B06F51" w:rsidRPr="001F2A17" w:rsidRDefault="00B06F51" w:rsidP="001F2A17">
      <w:pPr>
        <w:pStyle w:val="NoSpacing"/>
        <w:ind w:left="284"/>
        <w:rPr>
          <w:sz w:val="26"/>
          <w:szCs w:val="26"/>
        </w:rPr>
      </w:pPr>
      <w:r w:rsidRPr="00313FDF">
        <w:t xml:space="preserve">• </w:t>
      </w:r>
      <w:r w:rsidRPr="001F2A17">
        <w:rPr>
          <w:sz w:val="26"/>
          <w:szCs w:val="26"/>
        </w:rPr>
        <w:t xml:space="preserve">Attendance at the Honouree presentations </w:t>
      </w:r>
    </w:p>
    <w:p w:rsidR="00B06F51" w:rsidRPr="001F2A17" w:rsidRDefault="00B06F51" w:rsidP="001F2A17">
      <w:pPr>
        <w:pStyle w:val="NoSpacing"/>
        <w:ind w:left="284"/>
        <w:rPr>
          <w:sz w:val="26"/>
          <w:szCs w:val="26"/>
        </w:rPr>
      </w:pPr>
      <w:r w:rsidRPr="001F2A17">
        <w:rPr>
          <w:sz w:val="26"/>
          <w:szCs w:val="26"/>
        </w:rPr>
        <w:t xml:space="preserve">• Participate in nomination process </w:t>
      </w:r>
    </w:p>
    <w:p w:rsidR="00B06F51" w:rsidRPr="00313FDF" w:rsidRDefault="00B06F51" w:rsidP="00B06F51"/>
    <w:p w:rsidR="00B06F51" w:rsidRPr="00AB7419" w:rsidRDefault="00B06F51" w:rsidP="00B06F51">
      <w:pPr>
        <w:rPr>
          <w:rFonts w:ascii="Trebuchet MS" w:hAnsi="Trebuchet MS"/>
          <w:i/>
          <w:iCs/>
          <w:sz w:val="28"/>
          <w:szCs w:val="28"/>
        </w:rPr>
      </w:pPr>
      <w:r w:rsidRPr="00AB7419">
        <w:rPr>
          <w:rFonts w:ascii="Trebuchet MS" w:hAnsi="Trebuchet MS"/>
          <w:i/>
          <w:iCs/>
          <w:sz w:val="28"/>
          <w:szCs w:val="28"/>
          <w:highlight w:val="magenta"/>
        </w:rPr>
        <w:t>Friend (donates $500)</w:t>
      </w:r>
      <w:r w:rsidRPr="00AB7419">
        <w:rPr>
          <w:rFonts w:ascii="Trebuchet MS" w:hAnsi="Trebuchet MS"/>
          <w:i/>
          <w:iCs/>
          <w:sz w:val="28"/>
          <w:szCs w:val="28"/>
        </w:rPr>
        <w:t xml:space="preserve"> </w:t>
      </w:r>
    </w:p>
    <w:p w:rsidR="00B06F51" w:rsidRPr="001F2A17" w:rsidRDefault="00B06F51" w:rsidP="00B06F51">
      <w:pPr>
        <w:rPr>
          <w:rFonts w:ascii="Times New Roman" w:hAnsi="Times New Roman" w:cs="Times New Roman"/>
          <w:b/>
          <w:bCs/>
          <w:color w:val="2E74B5" w:themeColor="accent1" w:themeShade="BF"/>
          <w:sz w:val="28"/>
          <w:szCs w:val="28"/>
          <w:u w:val="single"/>
        </w:rPr>
      </w:pPr>
      <w:r w:rsidRPr="001F2A17">
        <w:rPr>
          <w:rFonts w:ascii="Times New Roman" w:hAnsi="Times New Roman" w:cs="Times New Roman"/>
          <w:b/>
          <w:bCs/>
          <w:color w:val="2E74B5" w:themeColor="accent1" w:themeShade="BF"/>
          <w:sz w:val="28"/>
          <w:szCs w:val="28"/>
          <w:u w:val="single"/>
        </w:rPr>
        <w:lastRenderedPageBreak/>
        <w:t xml:space="preserve">Marketing Benefits: </w:t>
      </w:r>
    </w:p>
    <w:p w:rsidR="00B06F51" w:rsidRPr="00AB7419" w:rsidRDefault="00B06F51" w:rsidP="00AB7419">
      <w:pPr>
        <w:pStyle w:val="NoSpacing"/>
        <w:ind w:left="284"/>
        <w:rPr>
          <w:sz w:val="26"/>
          <w:szCs w:val="26"/>
        </w:rPr>
      </w:pPr>
      <w:r w:rsidRPr="00313FDF">
        <w:t xml:space="preserve">• </w:t>
      </w:r>
      <w:r w:rsidRPr="00AB7419">
        <w:rPr>
          <w:sz w:val="26"/>
          <w:szCs w:val="26"/>
        </w:rPr>
        <w:t xml:space="preserve">Recognition on OYF National Event promotional material/literature </w:t>
      </w:r>
    </w:p>
    <w:p w:rsidR="00B06F51" w:rsidRPr="00AB7419" w:rsidRDefault="00B06F51" w:rsidP="00AB7419">
      <w:pPr>
        <w:pStyle w:val="NoSpacing"/>
        <w:ind w:left="284"/>
        <w:rPr>
          <w:sz w:val="26"/>
          <w:szCs w:val="26"/>
        </w:rPr>
      </w:pPr>
      <w:r w:rsidRPr="00AB7419">
        <w:rPr>
          <w:sz w:val="26"/>
          <w:szCs w:val="26"/>
        </w:rPr>
        <w:t xml:space="preserve">• Recognition at Gala Reception </w:t>
      </w:r>
    </w:p>
    <w:p w:rsidR="00B06F51" w:rsidRPr="00AB7419" w:rsidRDefault="00B06F51" w:rsidP="00AB7419">
      <w:pPr>
        <w:pStyle w:val="NoSpacing"/>
        <w:ind w:left="284"/>
        <w:rPr>
          <w:sz w:val="26"/>
          <w:szCs w:val="26"/>
        </w:rPr>
      </w:pPr>
      <w:r w:rsidRPr="00AB7419">
        <w:rPr>
          <w:sz w:val="26"/>
          <w:szCs w:val="26"/>
        </w:rPr>
        <w:t xml:space="preserve">• Recognition on the Sponsor PowerPoint during the Gala </w:t>
      </w:r>
    </w:p>
    <w:p w:rsidR="00B06F51" w:rsidRPr="00AB7419" w:rsidRDefault="00B06F51" w:rsidP="00AB7419">
      <w:pPr>
        <w:pStyle w:val="NoSpacing"/>
        <w:ind w:left="284"/>
        <w:rPr>
          <w:sz w:val="26"/>
          <w:szCs w:val="26"/>
        </w:rPr>
      </w:pPr>
      <w:r w:rsidRPr="00AB7419">
        <w:rPr>
          <w:sz w:val="26"/>
          <w:szCs w:val="26"/>
        </w:rPr>
        <w:t xml:space="preserve">• Opportunity to participate in nomination process </w:t>
      </w:r>
    </w:p>
    <w:p w:rsidR="00AB7419" w:rsidRDefault="00AB7419">
      <w:r>
        <w:br w:type="page"/>
      </w:r>
    </w:p>
    <w:p w:rsidR="00B06F51" w:rsidRPr="00313FDF" w:rsidRDefault="00AB7419" w:rsidP="00B06F51">
      <w:r>
        <w:rPr>
          <w:noProof/>
          <w:lang w:eastAsia="en-CA"/>
        </w:rPr>
        <w:lastRenderedPageBreak/>
        <w:drawing>
          <wp:inline distT="0" distB="0" distL="0" distR="0" wp14:anchorId="3701A1D9">
            <wp:extent cx="3790950" cy="107977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842" cy="1086014"/>
                    </a:xfrm>
                    <a:prstGeom prst="rect">
                      <a:avLst/>
                    </a:prstGeom>
                    <a:noFill/>
                  </pic:spPr>
                </pic:pic>
              </a:graphicData>
            </a:graphic>
          </wp:inline>
        </w:drawing>
      </w:r>
    </w:p>
    <w:p w:rsidR="00B06F51" w:rsidRPr="00AB7419" w:rsidRDefault="00B06F51" w:rsidP="00AB7419">
      <w:pPr>
        <w:jc w:val="center"/>
        <w:rPr>
          <w:rFonts w:ascii="Cambria" w:hAnsi="Cambria"/>
          <w:b/>
          <w:bCs/>
          <w:color w:val="2E74B5" w:themeColor="accent1" w:themeShade="BF"/>
          <w:sz w:val="44"/>
          <w:szCs w:val="44"/>
        </w:rPr>
      </w:pPr>
      <w:r w:rsidRPr="00AB7419">
        <w:rPr>
          <w:rFonts w:ascii="Cambria" w:hAnsi="Cambria"/>
          <w:b/>
          <w:bCs/>
          <w:color w:val="2E74B5" w:themeColor="accent1" w:themeShade="BF"/>
          <w:sz w:val="44"/>
          <w:szCs w:val="44"/>
        </w:rPr>
        <w:t xml:space="preserve">Regional Event Sponsorship </w:t>
      </w:r>
    </w:p>
    <w:p w:rsidR="00B06F51" w:rsidRPr="00AB7419" w:rsidRDefault="00B06F51" w:rsidP="00AB7419">
      <w:pPr>
        <w:pStyle w:val="NoSpacing"/>
        <w:rPr>
          <w:sz w:val="26"/>
          <w:szCs w:val="26"/>
        </w:rPr>
      </w:pPr>
      <w:r w:rsidRPr="00AB7419">
        <w:rPr>
          <w:sz w:val="26"/>
          <w:szCs w:val="26"/>
        </w:rPr>
        <w:t xml:space="preserve">• Organizations can associate their businesses with excellence in agriculture by becoming a regional event sponsor </w:t>
      </w:r>
    </w:p>
    <w:p w:rsidR="00B06F51" w:rsidRPr="00AB7419" w:rsidRDefault="00B06F51" w:rsidP="00AB7419">
      <w:pPr>
        <w:pStyle w:val="NoSpacing"/>
        <w:rPr>
          <w:sz w:val="26"/>
          <w:szCs w:val="26"/>
        </w:rPr>
      </w:pPr>
    </w:p>
    <w:p w:rsidR="00B06F51" w:rsidRPr="00AB7419" w:rsidRDefault="00B06F51" w:rsidP="00AB7419">
      <w:pPr>
        <w:pStyle w:val="NoSpacing"/>
        <w:rPr>
          <w:sz w:val="26"/>
          <w:szCs w:val="26"/>
        </w:rPr>
      </w:pPr>
      <w:r w:rsidRPr="00AB7419">
        <w:rPr>
          <w:sz w:val="26"/>
          <w:szCs w:val="26"/>
        </w:rPr>
        <w:t xml:space="preserve">• Regional event sponsors demonstrate a commitment to raising the profile of Canadian agriculture by recognizing the leaders within their farming community </w:t>
      </w:r>
    </w:p>
    <w:p w:rsidR="00B06F51" w:rsidRPr="00AB7419" w:rsidRDefault="00B06F51" w:rsidP="00AB7419">
      <w:pPr>
        <w:pStyle w:val="NoSpacing"/>
        <w:rPr>
          <w:sz w:val="26"/>
          <w:szCs w:val="26"/>
        </w:rPr>
      </w:pPr>
    </w:p>
    <w:p w:rsidR="00B06F51" w:rsidRPr="00AB7419" w:rsidRDefault="00B06F51" w:rsidP="00AB7419">
      <w:pPr>
        <w:pStyle w:val="NoSpacing"/>
        <w:rPr>
          <w:sz w:val="26"/>
          <w:szCs w:val="26"/>
        </w:rPr>
      </w:pPr>
      <w:r w:rsidRPr="00AB7419">
        <w:rPr>
          <w:sz w:val="26"/>
          <w:szCs w:val="26"/>
        </w:rPr>
        <w:t xml:space="preserve">• As a regional sponsor you can tap into the knowledge of the most innovative, creative and effective growers in their communities and regions across Canada </w:t>
      </w:r>
    </w:p>
    <w:p w:rsidR="00B06F51" w:rsidRPr="00AB7419" w:rsidRDefault="00B06F51" w:rsidP="00AB7419">
      <w:pPr>
        <w:pStyle w:val="NoSpacing"/>
        <w:rPr>
          <w:sz w:val="26"/>
          <w:szCs w:val="26"/>
        </w:rPr>
      </w:pPr>
    </w:p>
    <w:p w:rsidR="00B06F51" w:rsidRPr="00AB7419" w:rsidRDefault="00B06F51" w:rsidP="00AB7419">
      <w:pPr>
        <w:pStyle w:val="NoSpacing"/>
        <w:rPr>
          <w:sz w:val="26"/>
          <w:szCs w:val="26"/>
        </w:rPr>
      </w:pPr>
      <w:r w:rsidRPr="00AB7419">
        <w:rPr>
          <w:sz w:val="26"/>
          <w:szCs w:val="26"/>
        </w:rPr>
        <w:t xml:space="preserve">• Participating in the current dialogue within the agriculture industry will keep your organization up-to-date on the most innovative farming practices </w:t>
      </w:r>
    </w:p>
    <w:p w:rsidR="00B06F51" w:rsidRPr="00AB7419" w:rsidRDefault="00B06F51" w:rsidP="00AB7419">
      <w:pPr>
        <w:pStyle w:val="NoSpacing"/>
        <w:rPr>
          <w:sz w:val="26"/>
          <w:szCs w:val="26"/>
        </w:rPr>
      </w:pPr>
    </w:p>
    <w:p w:rsidR="00B06F51" w:rsidRPr="00AB7419" w:rsidRDefault="00B06F51" w:rsidP="00AB7419">
      <w:pPr>
        <w:pStyle w:val="NoSpacing"/>
        <w:rPr>
          <w:sz w:val="26"/>
          <w:szCs w:val="26"/>
        </w:rPr>
      </w:pPr>
      <w:r w:rsidRPr="00AB7419">
        <w:rPr>
          <w:sz w:val="26"/>
          <w:szCs w:val="26"/>
        </w:rPr>
        <w:t xml:space="preserve">• Increase your company’s profile with sponsoring a regional event </w:t>
      </w:r>
    </w:p>
    <w:p w:rsidR="00B06F51" w:rsidRPr="00AB7419" w:rsidRDefault="00B06F51" w:rsidP="00B06F51">
      <w:pPr>
        <w:rPr>
          <w:sz w:val="26"/>
          <w:szCs w:val="26"/>
        </w:rPr>
      </w:pPr>
    </w:p>
    <w:p w:rsidR="00B06F51" w:rsidRPr="00AB7419" w:rsidRDefault="00B06F51" w:rsidP="00B06F51">
      <w:pPr>
        <w:rPr>
          <w:sz w:val="26"/>
          <w:szCs w:val="26"/>
        </w:rPr>
      </w:pPr>
      <w:r w:rsidRPr="00AB7419">
        <w:rPr>
          <w:sz w:val="26"/>
          <w:szCs w:val="26"/>
        </w:rPr>
        <w:t xml:space="preserve">• Leverage your company or association with Canada’s Outstanding Young Farmers program </w:t>
      </w:r>
    </w:p>
    <w:p w:rsidR="00B06F51" w:rsidRPr="00AB7419" w:rsidRDefault="00B06F51" w:rsidP="00B06F51">
      <w:pPr>
        <w:rPr>
          <w:sz w:val="26"/>
          <w:szCs w:val="26"/>
        </w:rPr>
      </w:pPr>
    </w:p>
    <w:p w:rsidR="009212CD" w:rsidRPr="00AB7419" w:rsidRDefault="00B06F51" w:rsidP="009212CD">
      <w:pPr>
        <w:pStyle w:val="NoSpacing"/>
        <w:rPr>
          <w:sz w:val="26"/>
          <w:szCs w:val="26"/>
        </w:rPr>
      </w:pPr>
      <w:r w:rsidRPr="00AB7419">
        <w:rPr>
          <w:sz w:val="26"/>
          <w:szCs w:val="26"/>
        </w:rPr>
        <w:t>As each region has their own unique sponsorship program, please contact the regional chairperson in each region</w:t>
      </w:r>
      <w:r w:rsidR="009212CD" w:rsidRPr="009212CD">
        <w:rPr>
          <w:sz w:val="26"/>
          <w:szCs w:val="26"/>
        </w:rPr>
        <w:t xml:space="preserve"> </w:t>
      </w:r>
      <w:r w:rsidR="009212CD">
        <w:rPr>
          <w:sz w:val="26"/>
          <w:szCs w:val="26"/>
        </w:rPr>
        <w:t xml:space="preserve">as listed on </w:t>
      </w:r>
      <w:r w:rsidR="009212CD" w:rsidRPr="00AB7419">
        <w:rPr>
          <w:sz w:val="26"/>
          <w:szCs w:val="26"/>
        </w:rPr>
        <w:t>www.oyfcanada.com</w:t>
      </w:r>
    </w:p>
    <w:p w:rsidR="009212CD" w:rsidRDefault="00B06F51" w:rsidP="00AB7419">
      <w:pPr>
        <w:pStyle w:val="NoSpacing"/>
        <w:rPr>
          <w:sz w:val="26"/>
          <w:szCs w:val="26"/>
        </w:rPr>
      </w:pPr>
      <w:r w:rsidRPr="00AB7419">
        <w:rPr>
          <w:sz w:val="26"/>
          <w:szCs w:val="26"/>
        </w:rPr>
        <w:t xml:space="preserve"> </w:t>
      </w:r>
    </w:p>
    <w:p w:rsidR="00AB7419" w:rsidRDefault="009212CD" w:rsidP="00AB7419">
      <w:pPr>
        <w:pStyle w:val="NoSpacing"/>
        <w:rPr>
          <w:sz w:val="26"/>
          <w:szCs w:val="26"/>
        </w:rPr>
      </w:pPr>
      <w:r>
        <w:rPr>
          <w:sz w:val="26"/>
          <w:szCs w:val="26"/>
        </w:rPr>
        <w:t xml:space="preserve">Or contact </w:t>
      </w:r>
      <w:bookmarkStart w:id="0" w:name="_GoBack"/>
      <w:bookmarkEnd w:id="0"/>
    </w:p>
    <w:p w:rsidR="00AB7419" w:rsidRDefault="00AB7419" w:rsidP="00AB7419">
      <w:pPr>
        <w:pStyle w:val="NoSpacing"/>
        <w:rPr>
          <w:sz w:val="26"/>
          <w:szCs w:val="26"/>
        </w:rPr>
      </w:pPr>
    </w:p>
    <w:p w:rsidR="00B06F51" w:rsidRPr="00AB7419" w:rsidRDefault="00B06F51" w:rsidP="00AB7419">
      <w:pPr>
        <w:pStyle w:val="NoSpacing"/>
        <w:rPr>
          <w:sz w:val="26"/>
          <w:szCs w:val="26"/>
        </w:rPr>
      </w:pPr>
      <w:r w:rsidRPr="00AB7419">
        <w:rPr>
          <w:sz w:val="26"/>
          <w:szCs w:val="26"/>
        </w:rPr>
        <w:t xml:space="preserve">National Program Manager: Carla Kaeding </w:t>
      </w:r>
    </w:p>
    <w:p w:rsidR="00B06F51" w:rsidRPr="00AB7419" w:rsidRDefault="00B06F51" w:rsidP="00AB7419">
      <w:pPr>
        <w:pStyle w:val="NoSpacing"/>
        <w:rPr>
          <w:sz w:val="26"/>
          <w:szCs w:val="26"/>
        </w:rPr>
      </w:pPr>
      <w:r w:rsidRPr="00AB7419">
        <w:rPr>
          <w:sz w:val="26"/>
          <w:szCs w:val="26"/>
        </w:rPr>
        <w:t>Phone: 306-896-</w:t>
      </w:r>
      <w:r w:rsidR="00AB7419">
        <w:rPr>
          <w:sz w:val="26"/>
          <w:szCs w:val="26"/>
        </w:rPr>
        <w:t>7833</w:t>
      </w:r>
    </w:p>
    <w:p w:rsidR="00B06F51" w:rsidRDefault="00B06F51" w:rsidP="00AB7419">
      <w:pPr>
        <w:pStyle w:val="NoSpacing"/>
        <w:rPr>
          <w:sz w:val="26"/>
          <w:szCs w:val="26"/>
        </w:rPr>
      </w:pPr>
      <w:r w:rsidRPr="00AB7419">
        <w:rPr>
          <w:sz w:val="26"/>
          <w:szCs w:val="26"/>
        </w:rPr>
        <w:t xml:space="preserve">Email: kaedingc@hotmail.com </w:t>
      </w:r>
    </w:p>
    <w:p w:rsidR="00AB7419" w:rsidRDefault="00AB7419" w:rsidP="00AB7419">
      <w:pPr>
        <w:pStyle w:val="NoSpacing"/>
        <w:rPr>
          <w:sz w:val="26"/>
          <w:szCs w:val="26"/>
        </w:rPr>
      </w:pPr>
    </w:p>
    <w:p w:rsidR="00AB7419" w:rsidRPr="00AB7419" w:rsidRDefault="00AB7419" w:rsidP="00AB7419">
      <w:pPr>
        <w:pStyle w:val="NoSpacing"/>
        <w:rPr>
          <w:sz w:val="26"/>
          <w:szCs w:val="26"/>
        </w:rPr>
      </w:pPr>
    </w:p>
    <w:sectPr w:rsidR="00AB7419" w:rsidRPr="00AB74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51"/>
    <w:rsid w:val="000E0D28"/>
    <w:rsid w:val="001F2A17"/>
    <w:rsid w:val="00313FDF"/>
    <w:rsid w:val="0036295E"/>
    <w:rsid w:val="00597B4D"/>
    <w:rsid w:val="0081421A"/>
    <w:rsid w:val="009212CD"/>
    <w:rsid w:val="00AB7419"/>
    <w:rsid w:val="00B06F51"/>
    <w:rsid w:val="00F66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D0B21-91FA-474D-BB95-F0E68FFC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4D"/>
    <w:pPr>
      <w:spacing w:after="0" w:line="240" w:lineRule="auto"/>
    </w:pPr>
  </w:style>
  <w:style w:type="character" w:styleId="Hyperlink">
    <w:name w:val="Hyperlink"/>
    <w:basedOn w:val="DefaultParagraphFont"/>
    <w:uiPriority w:val="99"/>
    <w:unhideWhenUsed/>
    <w:rsid w:val="00AB7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Kaeding</dc:creator>
  <cp:keywords/>
  <dc:description/>
  <cp:lastModifiedBy>Carla Kaeding</cp:lastModifiedBy>
  <cp:revision>5</cp:revision>
  <dcterms:created xsi:type="dcterms:W3CDTF">2016-01-30T23:48:00Z</dcterms:created>
  <dcterms:modified xsi:type="dcterms:W3CDTF">2017-11-13T19:51:00Z</dcterms:modified>
</cp:coreProperties>
</file>